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2013-12-12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3-12-12-besluitenlijst-raa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2012-03-29 besluitenlijst raad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157,85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2-03-29-besluitenlijst-raad-vastgestel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2013-03-21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3-03-21-besluitenlijst-raa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2013-01-24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3-01-24-besluitenlijst-raa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2013-01-17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3-01-17-besluitenlijst-raa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4" meta:character-count="454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