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2017-12-14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2-14-Besluitenlijs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2017-11-23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1-23-Besluitenlijst-raa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2017-11-02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1-02-Besluitenlijst-raa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2017-10-23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0-23-Besluitenlijst-raa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2017-10-12 Besluitenlijst raad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0-12-Besluitenlijst-raad-2017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2017-09-14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9-14-Besluitenlijst-raa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2017-06-29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6-29-Besluitenlijst-raad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2017-07-04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7-04-Besluitenlijst-raa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2017-05-22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5-22-Besluitenlijst-raa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2017-05-18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5-18-Besluitenlijst-raa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2017-03-23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7/18-mei/20:00/Vaststelling-besluitenlijst-van-de-raadsvergadering-van-23-maart-2017/2017-03-23-Besluitenlijst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2017-04-20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4-20-Besluitenlijst-ra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2017-02-23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2-23-Besluitenlijst-raa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2017-01-26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1-26-Besluitenlijst-raad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44" meta:character-count="1022" meta:non-whitespace-character-count="9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