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18:35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36" text:style-name="Internet_20_link" text:visited-style-name="Visited_20_Internet_20_Link">
              <text:span text:style-name="ListLabel_20_28">
                <text:span text:style-name="T8">1 Moties 2015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6"/>
        Moties 2015
        <text:bookmark-end text:name="33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(17)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motienr.37.2015.CDA.Samenwerking winkeliers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144,38 KB</text:p>
          </table:table-cell>
          <table:table-cell table:style-name="Table4.A2" office:value-type="string">
            <text:p text:style-name="P33">
              <text:a xlink:type="simple" xlink:href="https://raad.ridderkerk.nl//Documenten/motienr-37-2015-CDA-Samenwerking-winkeliers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motienr.38.2015.PvdA.beleidskader schuldhulpverlening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63,86 KB</text:p>
          </table:table-cell>
          <table:table-cell table:style-name="Table4.A2" office:value-type="string">
            <text:p text:style-name="P33">
              <text:a xlink:type="simple" xlink:href="https://raad.ridderkerk.nl//Documenten/motienr-38-2015-PvdA-beleidskader-schuldhulpverlening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motienr.40.2015.EvR.Kledingbank (aangehouden).pdf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141,86 KB</text:p>
          </table:table-cell>
          <table:table-cell table:style-name="Table4.A2" office:value-type="string">
            <text:p text:style-name="P33">
              <text:a xlink:type="simple" xlink:href="https://raad.ridderkerk.nl//Documenten/motienr-40-2015-EvR-Kledingbank-aangehou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motienr.44.2015.PvdA.Sport en duurzaamheid (verworpen).pdf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144,25 KB</text:p>
          </table:table-cell>
          <table:table-cell table:style-name="Table4.A2" office:value-type="string">
            <text:p text:style-name="P33">
              <text:a xlink:type="simple" xlink:href="https://raad.ridderkerk.nl//Documenten/motienr-44-2015-PvdA-Sport-en-duurzaamheid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motienr.47.2015.PvdA.G1000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157,79 KB</text:p>
          </table:table-cell>
          <table:table-cell table:style-name="Table4.A2" office:value-type="string">
            <text:p text:style-name="P33">
              <text:a xlink:type="simple" xlink:href="https://raad.ridderkerk.nl//Documenten/motienr-47-2015-PvdA-G1000-ingetrok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motienr.45.2015.PvdA.Convenant bijvriendelijk handelen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148,53 KB</text:p>
          </table:table-cell>
          <table:table-cell table:style-name="Table4.A2" office:value-type="string">
            <text:p text:style-name="P33">
              <text:a xlink:type="simple" xlink:href="https://raad.ridderkerk.nl//Documenten/motienr-45-2015-PvdA-Convenant-bijvriendelijk-handelen-afgedaa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motienr.48.2015.LR.Gratis OV doelgroepen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145,27 KB</text:p>
          </table:table-cell>
          <table:table-cell table:style-name="Table4.A2" office:value-type="string">
            <text:p text:style-name="P33">
              <text:a xlink:type="simple" xlink:href="https://raad.ridderkerk.nl//Documenten/motienr-48-2015-LR-Gratis-OV-doelgroepen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motienr.49.2015.P18P.Geluidsopname commissies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197,27 KB</text:p>
          </table:table-cell>
          <table:table-cell table:style-name="Table4.A2" office:value-type="string">
            <text:p text:style-name="P33">
              <text:a xlink:type="simple" xlink:href="https://raad.ridderkerk.nl//Documenten/motienr-49-2015-P18P-Geluidsopname-commissies-afged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motienr.54.2015.P18P.Woningen Rijksstraatweg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144,41 KB</text:p>
          </table:table-cell>
          <table:table-cell table:style-name="Table4.A2" office:value-type="string">
            <text:p text:style-name="P33">
              <text:a xlink:type="simple" xlink:href="https://raad.ridderkerk.nl//Documenten/motienr-54-2015-P18P-Woningen-Rijksstraatweg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motienr.39.2015.CU.ouderbijdrage Jeugd-GGZ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150,89 KB</text:p>
          </table:table-cell>
          <table:table-cell table:style-name="Table4.A2" office:value-type="string">
            <text:p text:style-name="P33">
              <text:a xlink:type="simple" xlink:href="https://raad.ridderkerk.nl//Documenten/motienr-39-2015-CU-ouderbijdrage-Jeugd-GGZ-afgedaa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motienr.43.2015.D66GL.Energieneutraal bouwen Rembrandtweg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167,33 KB</text:p>
          </table:table-cell>
          <table:table-cell table:style-name="Table4.A2" office:value-type="string">
            <text:p text:style-name="P33">
              <text:a xlink:type="simple" xlink:href="https://raad.ridderkerk.nl//Documenten/motienr-43-2015-D66GL-Energieneutraal-bouwen-Rembrandtweg-afgedaa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motienr.52.2015.CU. Vluchtelingenopvang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144,04 KB</text:p>
          </table:table-cell>
          <table:table-cell table:style-name="Table4.A2" office:value-type="string">
            <text:p text:style-name="P33">
              <text:a xlink:type="simple" xlink:href="https://raad.ridderkerk.nl//Documenten/motienr-52-2015-CU-Vluchtelingenopvang-afgedaa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motienr.46.2015.CDA.Energie neutraal bedrijventerrein NR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151,28 KB</text:p>
          </table:table-cell>
          <table:table-cell table:style-name="Table4.A2" office:value-type="string">
            <text:p text:style-name="P33">
              <text:a xlink:type="simple" xlink:href="https://raad.ridderkerk.nl//Documenten/motienr-46-2015-CDA-Energie-neutraal-bedrijventerrein-NR-afgedaa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motienr.53.2015.PvdA.Toetsingskader windenergie gemeente Barendrecht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147,78 KB</text:p>
          </table:table-cell>
          <table:table-cell table:style-name="Table4.A2" office:value-type="string">
            <text:p text:style-name="P33">
              <text:a xlink:type="simple" xlink:href="https://raad.ridderkerk.nl//Documenten/motienr-53-2015-PvdA-Toetsingskader-windenergie-gemeente-Barendrecht-afgedaa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motienr.50.2015.CDA.Kunstgrasveld VV Rijsoord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145,48 KB</text:p>
          </table:table-cell>
          <table:table-cell table:style-name="Table4.A2" office:value-type="string">
            <text:p text:style-name="P33">
              <text:a xlink:type="simple" xlink:href="https://raad.ridderkerk.nl//Documenten/motienr-50-2015-CDA-Kunstgrasveld-VV-Rijsoord-afgedaa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motienr.42.2015.PvdA.Voortbestaan Kledingbank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145,54 KB</text:p>
          </table:table-cell>
          <table:table-cell table:style-name="Table4.A2" office:value-type="string">
            <text:p text:style-name="P33">
              <text:a xlink:type="simple" xlink:href="https://raad.ridderkerk.nl//Documenten/motienr-42-2015-PvdA-Voortbestaan-Kledingbank-afgedaan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Motienr.55.2015 handhaving verkeers- en geluidsoverlast rijksstraatweg (aangenomen).pdf
              <text:span text:style-name="T3"/>
            </text:p>
            <text:p text:style-name="P7"/>
          </table:table-cell>
          <table:table-cell table:style-name="Table4.A2" office:value-type="string">
            <text:p text:style-name="P8">16-10-2015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145,17 KB</text:p>
          </table:table-cell>
          <table:table-cell table:style-name="Table4.A2" office:value-type="string">
            <text:p text:style-name="P33">
              <text:a xlink:type="simple" xlink:href="https://raad.ridderkerk.nl//Documenten/Motie/Motie-2015-55-handhaving-verkeers-en-geluidsoverlast-rijksstraatweg-aangenomen-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7" meta:object-count="0" meta:page-count="3" meta:paragraph-count="123" meta:word-count="202" meta:character-count="1858" meta:non-whitespace-character-count="17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2069673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2069673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