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2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3 Motie 2021-140 PvdA Toestaan kleine giften in de bijstand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4 Motie 2021-138 PvdA Meer maatwerk kostendelersnorm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5 Motie 2021-132 SGP Onderzoek jeugdproblematiek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6 Motie 2021-130 Echt voor Ridderkerk Sport- en cultuurpas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" w:history="1">
        <w:r>
          <w:rPr>
            <w:rFonts w:ascii="Arial" w:hAnsi="Arial" w:eastAsia="Arial" w:cs="Arial"/>
            <w:color w:val="155CAA"/>
            <w:u w:val="single"/>
          </w:rPr>
          <w:t xml:space="preserve">7 Motie 2021-121- Burger op 1 Partner van het Deltaplan Biodiversiteitsherstel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8 Motie 2021-119 CU Directe toekenning Wmo voorzieningen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9 Motie 133-2021 SGP Schaaktafels in de openbare ruimte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Motie 2021-140 PvdA Toestaan kleine giften in de bijstand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Motie 2021-138 PvdA Meer maatwerk kostendelersnorm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"/>
      <w:r w:rsidRPr="00A448AC">
        <w:rPr>
          <w:rFonts w:ascii="Arial" w:hAnsi="Arial" w:cs="Arial"/>
          <w:b/>
          <w:bCs/>
          <w:color w:val="303F4C"/>
          <w:lang w:val="en-US"/>
        </w:rPr>
        <w:t>Motie 2021-121- Burger op 1 Partner van het Deltaplan Biodiversiteitsherstel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Motie 133-2021 SGP Schaaktafels in de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Afdoeningsbrief motie 2021-133 schaaktafels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Relationship Id="rId87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88" Type="http://schemas.openxmlformats.org/officeDocument/2006/relationships/hyperlink" Target="https://raad.ridderkerk.nl//Documenten/2024-01-26-RIB-Moties-2021-132-en-2022-16-jeugdproblematiek-criminaliteit.pdf" TargetMode="External" /><Relationship Id="rId89" Type="http://schemas.openxmlformats.org/officeDocument/2006/relationships/hyperlink" Target="https://raad.ridderkerk.nl//Documenten/Onderzoek-jeugdproblematiek-Ridderkerk.pdf" TargetMode="External" /><Relationship Id="rId90" Type="http://schemas.openxmlformats.org/officeDocument/2006/relationships/hyperlink" Target="https://raad.ridderkerk.nl//Documenten/Raadsinformatiebrief-RIB/2022-12-16-RIB-Eerste-reactie-aangenomen-moties-Begrotingsraad.pdf" TargetMode="External" /><Relationship Id="rId91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92" Type="http://schemas.openxmlformats.org/officeDocument/2006/relationships/hyperlink" Target="https://raad.ridderkerk.nl//documenten/Moties/motie-132-2021-SGP-Onderzoek-jeugdproblematiek-in-Ridderkerk.pdf" TargetMode="External" /><Relationship Id="rId93" Type="http://schemas.openxmlformats.org/officeDocument/2006/relationships/hyperlink" Target="https://raad.ridderkerk.nl//documenten/Moties/motie-140-2021-PvdA-Toestaan-kleine-giften-in-de-bijstand-aangenomen.pdf" TargetMode="External" /><Relationship Id="rId94" Type="http://schemas.openxmlformats.org/officeDocument/2006/relationships/hyperlink" Target="https://raad.ridderkerk.nl//Documenten/2023-01-13-RIB-Beleidsregels-werk-en-inkomen.pdf" TargetMode="External" /><Relationship Id="rId95" Type="http://schemas.openxmlformats.org/officeDocument/2006/relationships/hyperlink" Target="https://raad.ridderkerk.nl//Documenten/Samenvatting-wijzigingen-Beleidsregels-2023.pdf" TargetMode="External" /><Relationship Id="rId96" Type="http://schemas.openxmlformats.org/officeDocument/2006/relationships/hyperlink" Target="https://raad.ridderkerk.nl//Documenten/Beleidsregels-Inkomen-en-Vermogen-2023-Ridderkerk.pdf" TargetMode="External" /><Relationship Id="rId97" Type="http://schemas.openxmlformats.org/officeDocument/2006/relationships/hyperlink" Target="https://raad.ridderkerk.nl//Documenten/Beleidsregels-Krediethypotheek-2023-Ridderkerk.pdf" TargetMode="External" /><Relationship Id="rId98" Type="http://schemas.openxmlformats.org/officeDocument/2006/relationships/hyperlink" Target="https://raad.ridderkerk.nl//Documenten/Beleidsregels-Bestuurlijke-Boete-Participatiewet-IOAW-IOAZ-2023.pdf" TargetMode="External" /><Relationship Id="rId99" Type="http://schemas.openxmlformats.org/officeDocument/2006/relationships/hyperlink" Target="https://raad.ridderkerk.nl//Documenten/Beleidsregels-Parttime-Ondernemen-2023-Ridderkerk.pdf" TargetMode="External" /><Relationship Id="rId100" Type="http://schemas.openxmlformats.org/officeDocument/2006/relationships/hyperlink" Target="https://raad.ridderkerk.nl//documenten/Moties/motie-138-2021-PvdA-Meer-maatwerk-kostendelersnorm-aangenomen.pdf" TargetMode="External" /><Relationship Id="rId101" Type="http://schemas.openxmlformats.org/officeDocument/2006/relationships/hyperlink" Target="https://raad.ridderkerk.nl//Documenten/2023-01-13-RIB-Beleidsregels-werk-en-inkomen.pdf" TargetMode="External" /><Relationship Id="rId108" Type="http://schemas.openxmlformats.org/officeDocument/2006/relationships/hyperlink" Target="https://raad.ridderkerk.nl//Documenten/Samenvatting-wijzigingen-Beleidsregels-2023.pdf" TargetMode="External" /><Relationship Id="rId109" Type="http://schemas.openxmlformats.org/officeDocument/2006/relationships/hyperlink" Target="https://raad.ridderkerk.nl//Documenten/Beleidsregels-Inkomen-en-Vermogen-2023-Ridderkerk.pdf" TargetMode="External" /><Relationship Id="rId110" Type="http://schemas.openxmlformats.org/officeDocument/2006/relationships/hyperlink" Target="https://raad.ridderkerk.nl//Documenten/Beleidsregels-Krediethypotheek-2023-Ridderkerk.pdf" TargetMode="External" /><Relationship Id="rId111" Type="http://schemas.openxmlformats.org/officeDocument/2006/relationships/hyperlink" Target="https://raad.ridderkerk.nl//Documenten/Beleidsregels-Bestuurlijke-Boete-Participatiewet-IOAW-IOAZ-2023.pdf" TargetMode="External" /><Relationship Id="rId112" Type="http://schemas.openxmlformats.org/officeDocument/2006/relationships/hyperlink" Target="https://raad.ridderkerk.nl//Documenten/Beleidsregels-Parttime-Ondernemen-2023-Ridderkerk.pdf" TargetMode="External" /><Relationship Id="rId113" Type="http://schemas.openxmlformats.org/officeDocument/2006/relationships/hyperlink" Target="https://raad.ridderkerk.nl//documenten/Moties/motie-132-2021-SGP-Onderzoek-jeugdproblematiek-in-Ridderkerk.pdf" TargetMode="External" /><Relationship Id="rId114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115" Type="http://schemas.openxmlformats.org/officeDocument/2006/relationships/hyperlink" Target="https://raad.ridderkerk.nl//Documenten/2024-01-26-RIB-Moties-2021-132-en-2022-16-jeugdproblematiek-criminaliteit.pdf" TargetMode="External" /><Relationship Id="rId116" Type="http://schemas.openxmlformats.org/officeDocument/2006/relationships/hyperlink" Target="https://raad.ridderkerk.nl//Documenten/Onderzoek-jeugdproblematiek-Ridderkerk.pdf" TargetMode="External" /><Relationship Id="rId117" Type="http://schemas.openxmlformats.org/officeDocument/2006/relationships/hyperlink" Target="https://raad.ridderkerk.nl//Documenten/Stand-van-zaken-overige-openstaande-moties-2019-oktober-2023.pdf" TargetMode="External" /><Relationship Id="rId118" Type="http://schemas.openxmlformats.org/officeDocument/2006/relationships/hyperlink" Target="https://raad.ridderkerk.nl//Documenten/2024-02-02-RIB-Openstaande-moties-2019-oktober-2023.pdf" TargetMode="External" /><Relationship Id="rId119" Type="http://schemas.openxmlformats.org/officeDocument/2006/relationships/hyperlink" Target="https://raad.ridderkerk.nl//documenten/Moties/motie-130-2021-EvR-Sport-en-cultuurpas-aangenomen.pdf" TargetMode="External" /><Relationship Id="rId120" Type="http://schemas.openxmlformats.org/officeDocument/2006/relationships/hyperlink" Target="https://raad.ridderkerk.nl//documenten/Raadsinformatiebrieven-RIB/2021-12-10-RIB-Eerste-reactie-aangenomen-moties-begrotingsraad.pdf" TargetMode="External" /><Relationship Id="rId121" Type="http://schemas.openxmlformats.org/officeDocument/2006/relationships/hyperlink" Target="https://raad.ridderkerk.nl//Documenten/bijlage/2022-02-18-RIB-Stand-van-zaken-openstaande-moties-1.pdf" TargetMode="External" /><Relationship Id="rId122" Type="http://schemas.openxmlformats.org/officeDocument/2006/relationships/hyperlink" Target="https://raad.ridderkerk.nl//Documenten/bijlage/2022-02-18-RIB-Stand-van-zaken-openstaande-moties-overzicht-1.pdf" TargetMode="External" /><Relationship Id="rId123" Type="http://schemas.openxmlformats.org/officeDocument/2006/relationships/hyperlink" Target="https://raad.ridderkerk.nl//documenten/Moties/motie-121-2021-Bo1-Partner-van-het-Deltaplan-Biodiversiteitsherstel-afgedaan.pdf" TargetMode="External" /><Relationship Id="rId124" Type="http://schemas.openxmlformats.org/officeDocument/2006/relationships/hyperlink" Target="https://raad.ridderkerk.nl//documenten/Moties/motie-119-2021-CU-Directe-toekenning-Wmo-voorzieningen-aangenomen.pdf" TargetMode="External" /><Relationship Id="rId125" Type="http://schemas.openxmlformats.org/officeDocument/2006/relationships/hyperlink" Target="https://raad.ridderkerk.nl//documenten/Raadsinformatiebrieven-RIB/2021-12-03-RIB-Terugdringen-wachtlijst-Wmo.pdf" TargetMode="External" /><Relationship Id="rId126" Type="http://schemas.openxmlformats.org/officeDocument/2006/relationships/hyperlink" Target="https://raad.ridderkerk.nl//documenten/Raadsinformatiebrieven-RIB/2022-02-18-RIB-Stand-van-zaken-openstaande-moties-overzicht.pdf" TargetMode="External" /><Relationship Id="rId127" Type="http://schemas.openxmlformats.org/officeDocument/2006/relationships/hyperlink" Target="https://raad.ridderkerk.nl//documenten/Raadsinformatiebrieven-RIB/2022-02-18-RIB-Stand-van-zaken-openstaande-moties.pdf" TargetMode="External" /><Relationship Id="rId128" Type="http://schemas.openxmlformats.org/officeDocument/2006/relationships/hyperlink" Target="https://raad.ridderkerk.nl//documenten/Raadsinformatiebrieven-RIB/2022-02-25-RIB-Stand-van-zaken-wachtlijst-WMO.pdf" TargetMode="External" /><Relationship Id="rId129" Type="http://schemas.openxmlformats.org/officeDocument/2006/relationships/hyperlink" Target="https://raad.ridderkerk.nl//Documenten/2023-02-24-RIB-Afdoening-motie-2021-119-en-actuele-wachtlijst-Wmo.pdf" TargetMode="External" /><Relationship Id="rId130" Type="http://schemas.openxmlformats.org/officeDocument/2006/relationships/hyperlink" Target="https://raad.ridderkerk.nl//documenten/Moties/motie-133-2021-SGP-Schaaktafels-in-de-openbare-ruimte-aangenomen.pdf" TargetMode="External" /><Relationship Id="rId131" Type="http://schemas.openxmlformats.org/officeDocument/2006/relationships/hyperlink" Target="https://raad.ridderkerk.nl//Documenten/Raadsinformatiebrief-RIB/2022-12-09-RIB-Afdoeningsbrief-motie-2021-133-schaaktafels-in-de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