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" w:history="1">
        <w:r>
          <w:rPr>
            <w:rFonts w:ascii="Arial" w:hAnsi="Arial" w:eastAsia="Arial" w:cs="Arial"/>
            <w:color w:val="155CAA"/>
            <w:u w:val="single"/>
          </w:rPr>
          <w:t xml:space="preserve">1 Motie 2021-119 CU Directe toekenning Wmo voorzieningen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"/>
      <w:r w:rsidRPr="00A448AC">
        <w:rPr>
          <w:rFonts w:ascii="Arial" w:hAnsi="Arial" w:cs="Arial"/>
          <w:b/>
          <w:bCs/>
          <w:color w:val="303F4C"/>
          <w:lang w:val="en-US"/>
        </w:rPr>
        <w:t>Motie 2021-119 CU Directe toekenning Wmo voorzieningen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119-2021 CU Directe toekenning Wmo voorzieningen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2021-12-03 RIB Terugdringen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Stand van zaken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2023-02-24 RIB Afdoening motie 2021-119 en actuele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-119-2021-CU-Directe-toekenning-Wmo-voorzieningen-aangenomen.pdf" TargetMode="External" /><Relationship Id="rId25" Type="http://schemas.openxmlformats.org/officeDocument/2006/relationships/hyperlink" Target="https://raad.ridderkerk.nl//documenten/Raadsinformatiebrieven-RIB/2021-12-03-RIB-Terugdringen-wachtlijst-Wmo.pdf" TargetMode="External" /><Relationship Id="rId26" Type="http://schemas.openxmlformats.org/officeDocument/2006/relationships/hyperlink" Target="https://raad.ridderkerk.nl//documenten/Raadsinformatiebrieven-RIB/2022-02-18-RIB-Stand-van-zaken-openstaande-moties-overzicht.pdf" TargetMode="External" /><Relationship Id="rId27" Type="http://schemas.openxmlformats.org/officeDocument/2006/relationships/hyperlink" Target="https://raad.ridderkerk.nl//documenten/Raadsinformatiebrieven-RIB/2022-02-18-RIB-Stand-van-zaken-openstaande-moties.pdf" TargetMode="External" /><Relationship Id="rId28" Type="http://schemas.openxmlformats.org/officeDocument/2006/relationships/hyperlink" Target="https://raad.ridderkerk.nl//documenten/Raadsinformatiebrieven-RIB/2022-02-25-RIB-Stand-van-zaken-wachtlijst-WMO.pdf" TargetMode="External" /><Relationship Id="rId29" Type="http://schemas.openxmlformats.org/officeDocument/2006/relationships/hyperlink" Target="https://raad.ridderkerk.nl//Documenten/2023-02-24-RIB-Afdoening-motie-2021-119-en-actuele-wachtlijst-Wm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