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00" text:style-name="Internet_20_link" text:visited-style-name="Visited_20_Internet_20_Link">
              <text:span text:style-name="ListLabel_20_28">
                <text:span text:style-name="T8">1 Motie 2020-56 Afsteekverbod consumentenvuurwerk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11-11-2024 10:47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4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4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4.A2" office:value-type="string">
            <text:p text:style-name="P8">12-06-2020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2021-09-03 RIB Motie 2020-56 afsteekverbod consumentenvuurwerk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171,31 KB
            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18" meta:character-count="895" meta:non-whitespace-character-count="8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