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4" w:history="1">
        <w:r>
          <w:rPr>
            <w:rFonts w:ascii="Arial" w:hAnsi="Arial" w:eastAsia="Arial" w:cs="Arial"/>
            <w:color w:val="155CAA"/>
            <w:u w:val="single"/>
          </w:rPr>
          <w:t xml:space="preserve">1 Motie 2024-098 Partij 18PLUS Straatnamen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4"/>
      <w:r w:rsidRPr="00A448AC">
        <w:rPr>
          <w:rFonts w:ascii="Arial" w:hAnsi="Arial" w:cs="Arial"/>
          <w:b/>
          <w:bCs/>
          <w:color w:val="303F4C"/>
          <w:lang w:val="en-US"/>
        </w:rPr>
        <w:t>Motie 2024-098 Partij 18PLUS Straatnamen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98-2024 P18P Straatnamen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98-2024-P18P-Straatnam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