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71" text:style-name="Internet_20_link" text:visited-style-name="Visited_20_Internet_20_Link">
              <text:span text:style-name="ListLabel_20_28">
                <text:span text:style-name="T8">1 Motie 2024-105 ChristenUnie Onderzoek nieuwe begrotingsopzet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15:35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4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8" meta:character-count="652" meta:non-whitespace-character-count="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