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8" text:style-name="Internet_20_link" text:visited-style-name="Visited_20_Internet_20_Link">
              <text:span text:style-name="ListLabel_20_28">
                <text:span text:style-name="T8">1 Motie 2022-149 Burger op 1 Behoud bomen Essenlaantje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8"/>
        Motie 2022-149 Burger op 1 Behoud bomen Essenlaantje
        <text:bookmark-end text:name="3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02-08-2023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2022-149 Bo1 Behoud bomen Essenlaantje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4.A2" office:value-type="string">
            <text:p text:style-name="P33">
              <text:a xlink:type="simple" xlink:href="https://raad.ridderkerk.nl//Documenten/bijlage/Motie-2022-149-Bo1-Behoud-bomen-Essenlaan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0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