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2" w:history="1">
        <w:r>
          <w:rPr>
            <w:rFonts w:ascii="Arial" w:hAnsi="Arial" w:eastAsia="Arial" w:cs="Arial"/>
            <w:color w:val="155CAA"/>
            <w:u w:val="single"/>
          </w:rPr>
          <w:t xml:space="preserve">1 Motie 2024-096 PvdA Ridderkerkse sportmarkt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0" w:history="1">
        <w:r>
          <w:rPr>
            <w:rFonts w:ascii="Arial" w:hAnsi="Arial" w:eastAsia="Arial" w:cs="Arial"/>
            <w:color w:val="155CAA"/>
            <w:u w:val="single"/>
          </w:rPr>
          <w:t xml:space="preserve">2 Motie 2024-094 Burger op 1 Wijken in de Blauwkai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7" w:history="1">
        <w:r>
          <w:rPr>
            <w:rFonts w:ascii="Arial" w:hAnsi="Arial" w:eastAsia="Arial" w:cs="Arial"/>
            <w:color w:val="155CAA"/>
            <w:u w:val="single"/>
          </w:rPr>
          <w:t xml:space="preserve">3 Motie 2024-091 Burger op 1 Heroverwegen inrichting Populierenlaan vanwege HOV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2"/>
      <w:r w:rsidRPr="00A448AC">
        <w:rPr>
          <w:rFonts w:ascii="Arial" w:hAnsi="Arial" w:cs="Arial"/>
          <w:b/>
          <w:bCs/>
          <w:color w:val="303F4C"/>
          <w:lang w:val="en-US"/>
        </w:rPr>
        <w:t>Motie 2024-096 PvdA Ridderkerkse sportmarkt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96-2024 PvdA Ridderkerkse sportmarkt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0"/>
      <w:r w:rsidRPr="00A448AC">
        <w:rPr>
          <w:rFonts w:ascii="Arial" w:hAnsi="Arial" w:cs="Arial"/>
          <w:b/>
          <w:bCs/>
          <w:color w:val="303F4C"/>
          <w:lang w:val="en-US"/>
        </w:rPr>
        <w:t>Motie 2024-094 Burger op 1 Wijken in de Blauwkai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94-2024 Bo1 Wijken in de Blauwkai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7"/>
      <w:r w:rsidRPr="00A448AC">
        <w:rPr>
          <w:rFonts w:ascii="Arial" w:hAnsi="Arial" w:cs="Arial"/>
          <w:b/>
          <w:bCs/>
          <w:color w:val="303F4C"/>
          <w:lang w:val="en-US"/>
        </w:rPr>
        <w:t>Motie 2024-091 Burger op 1 Heroverwegen inrichting Populierenlaan vanwege HOV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91-2024 Bo1 Heroverwegen inrichting Populierenlaan vanwege HOV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04-juli/20:00/Kaderbrief-begroting-2025-Ridderkerk/Motie-96-2024-PvdA-Ridderkerkse-sportmarkt-ingetrokken.pdf" TargetMode="External" /><Relationship Id="rId25" Type="http://schemas.openxmlformats.org/officeDocument/2006/relationships/hyperlink" Target="https://raad.ridderkerk.nl//Vergaderingen/Gemeenteraad-RK/2024/04-juli/20:00/Kaderbrief-begroting-2025-Ridderkerk/Motie-94-2024-Bo1-Wijken-in-de-Blauwkai-ingetrokken.pdf" TargetMode="External" /><Relationship Id="rId26" Type="http://schemas.openxmlformats.org/officeDocument/2006/relationships/hyperlink" Target="https://raad.ridderkerk.nl//Vergaderingen/Gemeenteraad-RK/2024/04-juli/20:00/1e-Tussenrapportage-2024/Motie-91-2024-Bo1-Heroverwegen-inrichting-Populierenlaan-vanwege-HOV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