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10:45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32" text:style-name="Internet_20_link" text:visited-style-name="Visited_20_Internet_20_Link">
              <text:span text:style-name="ListLabel_20_28">
                <text:span text:style-name="T8">1 Motie 2022-145 PvdA aanmeldtermijn Wmo vervoer 1 uur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32"/>
        Motie 2022-145 PvdA aanmeldtermijn Wmo vervoer 1 uur
        <text:bookmark-end text:name="33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21-07-2023 17:19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Verworpen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145-2022 PvdA aanmeldtermijn Wmovervoer 1 uur verworpen.pdf
              <text:span text:style-name="T3"/>
            </text:p>
            <text:p text:style-name="P7"/>
          </table:table-cell>
          <table:table-cell table:style-name="Table4.A2" office:value-type="string">
            <text:p text:style-name="P8">02-02-2022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98,52 KB</text:p>
          </table:table-cell>
          <table:table-cell table:style-name="Table4.A2" office:value-type="string">
            <text:p text:style-name="P33">
              <text:a xlink:type="simple" xlink:href="https://raad.ridderkerk.nl//Documenten/Motie/motie-145-2022-PvdA-aanmeldtermijn-Wmovervoer-1-uur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2" meta:character-count="415" meta:non-whitespace-character-count="3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1433550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1433550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