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14 pZH Tussenbericht Financieel Toezicht 2022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14 pZH Afschrift financieel toezicht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2022-10-09 Meldpunt rookoverlast verbranden afval in houtkorven allesbranders of vuurkorven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10-14-pZH-Tussenbericht-Financieel-Toezicht-2022-Ridderkerk.pdf" TargetMode="External" /><Relationship Id="rId26" Type="http://schemas.openxmlformats.org/officeDocument/2006/relationships/hyperlink" Target="https://raad.ridderkerk.nl/Documenten/2022-10-14-pZH-Afschrift-financieel-toezicht-GR-BAR-organisatie.pdf" TargetMode="External" /><Relationship Id="rId27" Type="http://schemas.openxmlformats.org/officeDocument/2006/relationships/hyperlink" Target="https://raad.ridderkerk.nl/Documenten/2022-10-09-Meldpunt-rookoverlast-verbranden-afval-in-houtkorven-allesbranders-of-vuurkor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