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WCAG 2.1 AA inspectie content - raad.ridderkerk.nl - 1.0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WCAG-2-1-AA-inspectie-content-raad-ridderkerk-nl-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