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2022-07-27 Oldebroek motie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27-Oldebroek-motie-stikstofaanp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2022-07-11 Etten-Leur motie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500,99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1-Etten-Leur-motie-stikstof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2022-07-14 Klacht openingstijden gemeentehuis Ridderkerk ter kennisname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4-Klacht-openingstijden-gemeentehuis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2022-07-26 Steenwijkerland pamflet en motie Statement Reductiedoelstellngen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26-Steenwijkerland-pamflet-en-motie-Statement-Reductiedoelstell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2022-07-01 GRJR Aanbiedingsbrief vastgestelde PenC stukken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Aanbiedingsbrief-vastgestelde-PenC-stukken-jul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2022-07-01 GRJR Zienswijzen bij begrotingswijziging 2022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336,37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Zienswijzen-bij-begrotingswijziging-2022-en-begrot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2022-07-01 GRJR 1e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1e-Begrotingswijzigin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2022-07-01 GRJR Jaarstukken 2021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Jaarstukken-2021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2022-07-01 GRJR Begroting 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Begroting-2023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2022-07-19 Motie Stikstofaanpak gemeente De Wolden 30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9-Motie-Stikstofaanpak-gemeente-De-Wolden-d-d-30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2022-07-19 Begeleidend schrijven motie stikstofaanpak De Wolden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9-Begeleidend-schrijven-motie-stikstofaanpak-De-Wol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2022-07-14 Kerkrade Motie Verspreiding en decentralisering Rijkswerkgelegenheid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20-Motie-Verspreiding-en-decentralisering-Rijkswerkgelegenheid-gemeente-Kerkrade-d-d-14-jul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2022-07-18 Goeree-Overflakkee motie gebiedsgerichte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8-Motie-Gebiedsgerichte-aanpak-stikstof-op-Goeree-Overflakke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2022-07-18 Aanbieding Jaarverslag bezwaarschriften 2021 -Ridderkerk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811,12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Jaarverslag-bezwaarschriften-2021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2022-07-18 Aanbieding jaarverslag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8-Aanbieding-jaarverslag-bezwaarschriften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2022-07-01 Afschrift pZH Huisvesting vergunninghouders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1-Afschrift-pZH-Huisvesting-vergunninghouders-1e-helf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2022-07-11 Cloosterman artikel deel 4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1-Cloosterman-artikel-deel-4-energietrans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2022-07-07 GRNR Reactie zienswijze en uittreding Barendrecht - Pre Advies BenW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7-GRNR-Reactie-zienswijze-en-uittreding-Barendrecht-Pre-Advies-Ben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2022-07-01 AHC Stedin Update 
              <text:s/>
              langetermijnfinanciering en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1-AHC-Stedin-Update-langetermijnfinanciering-en-strate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2022-07-14 RDA Publicatie zienswijze dilemmas in 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4-RDA-Publicatie-zienswijze-dilemmas-in-de-Wildopva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2022-07-04 Pijnacker Nootdorp voorkeursadvies raad aanwijzing lokale omroep brief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4-Pijnacker-Nootdorp-voorkeursadvies-raad-aanwijzing-lokale-omroep-br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2022-07-11 Aanbiedingsmail Nieuwsbrief Ondernemend Ridderkerk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1-Aanbiedingsmail-Nieuwsbrief-Ondernemend-Ridderkerk-juli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2022-07-15 Dordrecht Manifest Jongerentop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5-Dordrecht-Manifest-Jongerentop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2022-06-30 Motie Midden-Groningen zorgvuldig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6-30-Motie-Midden-Groningen-zorgvuldig-stikstof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NRIJ Bijlage 2. Controleverklaring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2-Controleverklaring-was-ge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NRIJ Bijlage 3.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3-Accountantsversla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NRIJ Bijlage 4. Reactie Dagelijks Bestuur op het accountantsverslag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489,37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4-Reactie-Dagelijks-Bestuur-op-het-accountantsversla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NRIJ Bijlage 6.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6-Programmabegroting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NRIJ Bijlage 1. Jaarekening 2021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1-Jaarekening-2021-was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2022-07-07 NRIJ Aanbiedingsbrief Jaarstukken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583,73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1-NRIJ-Aanbiedingsbrief-Jaarstukken-2021-en-Begroting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NRIJ Bijlage 8. Tekenvel vaststellingsbesluit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8-Tekenvel-vaststellingsbesluit-Programmabegroting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NRIJ Bijlage 5. Tekenvel vaststellingsbesluit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5-Tekenvel-vaststellingsbesluit-Jaarstukken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NRIJ Bijlage 7. Reactie DB op zienwijzen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7-Reactie-DB-op-zienwijzen-Programmabegroting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2022-07-04 Valk einde lidmaatschap rkc Ridderkerk van rechtswege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4-Valk-einde-lidmaatschap-rkc-Ridderkerk-van-rechtswe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2022-07-06 FNV Kostendelersnorm onder de 27 jaar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6-FNV-Kostendelersnorm-onder-de-27-jaa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2022-07-07 Albrandswaard Toekomst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7-Albrandswaard-Toekomst-BAR-organis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2022-07-06 NVVK onderzoek naar financiele dienstverlening -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6-NVVK-onderzoek-naar-financiele-dienstverlening-onderzo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2022-07-06 NVVK onderzoek naar financiele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6-NVVK-onderzoek-naar-financiele-dienstver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2022-06-24 Gemeente Oldambt Uitstel lachgas niet meer acceptabel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24-Gemeente-Oldambt-Uitstel-lachgas-niet-meer-acceptab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17" meta:character-count="3672" meta:non-whitespace-character-count="3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