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2023-11-24 MRDH Toekomstbestending OV in de hele regio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774,90 KB</text:p>
          </table:table-cell>
          <table:table-cell table:style-name="Table3.A2" office:value-type="string">
            <text:p text:style-name="P22">
              <text:a xlink:type="simple" xlink:href="https://raad.ridderkerk.nl/Documenten/2023-11-24-MRDH-Toekomstbestending-OV-in-de-hele-reg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2023-11-27 Nieuwsbrief Ondernemend Ridderkerk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ridderkerk.nl/Documenten/2023-11-27-Nieuwsbrief-Ondernemend-Ridderkerk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MRDH 11-2023 Presentatie Toekomstbestendig OV in de hele regio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715,64 KB</text:p>
          </table:table-cell>
          <table:table-cell table:style-name="Table3.A2" office:value-type="string">
            <text:p text:style-name="P22">
              <text:a xlink:type="simple" xlink:href="https://raad.ridderkerk.nl/Documenten/Bijlage-MRDH-11-2023-Presentatie-Toekomstbestendig-OV-in-de-hele-regi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Herfstbrief 2023 -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296,74 KB</text:p>
          </table:table-cell>
          <table:table-cell table:style-name="Table3.A2" office:value-type="string">
            <text:p text:style-name="P22">
              <text:a xlink:type="simple" xlink:href="https://raad.ridderkerk.nl/Documenten/Herfstbrief-2023-Nederlandse-Vereniging-voor-Raads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2023-11-17 SportvisserijNL info lokaal verbod loodgebruik sportvissers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idderkerk.nl/Documenten/2023-11-17-SportvisserijNL-info-lokaal-verbod-loodgebruik-sportviss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2023-11-12 Verzoek informatie huisvesting arbeidsmigranten en opkoopverboden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380,33 KB</text:p>
          </table:table-cell>
          <table:table-cell table:style-name="Table3.A2" office:value-type="string">
            <text:p text:style-name="P22">
              <text:a xlink:type="simple" xlink:href="https://raad.ridderkerk.nl/Documenten/2023-11-12-Verzoek-informatie-huisvesting-arbeidsmigranten-en-opkoopverbo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2023-11-19 SGW Toelichting verzoek vislood en reactie op Sportvisserij NL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ridderkerk.nl/Documenten/2023-11-19-SGW-Toelichting-verzoek-vislood-en-reactie-op-Sportvisserij-N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2023-11-23 VRR Reactie zienswijzen 2e begrotingswijziging 2023 en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348,41 KB</text:p>
          </table:table-cell>
          <table:table-cell table:style-name="Table3.A2" office:value-type="string">
            <text:p text:style-name="P22">
              <text:a xlink:type="simple" xlink:href="https://raad.ridderkerk.nl/Documenten/2023-11-23-VRR-Reactie-zienswijzen-2e-begrotingswijziging-2023-en-1e-begrotingswijzigin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VRR Bijlage Overzicht zienswijzen 2e begrotingswijziging 2023 en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ridderkerk.nl/Documenten/VRR-Bijlage-Overzicht-zienswijzen-2e-begrotingswijziging-2023-en-1e-begrotingswijzig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Onderzoeksopzet Rekenkamer Ridderkerk - Grondbeleid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179,71 KB</text:p>
          </table:table-cell>
          <table:table-cell table:style-name="Table3.A2" office:value-type="string">
            <text:p text:style-name="P22">
              <text:a xlink:type="simple" xlink:href="https://raad.ridderkerk.nl/Documenten/Onderzoeksopzet-Rekenkamer-Ridderkerk-Grondbelei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Onderzoeksopzet Rekenkamer Ridderkerk - Armoedebeleid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311,13 KB</text:p>
          </table:table-cell>
          <table:table-cell table:style-name="Table3.A2" office:value-type="string">
            <text:p text:style-name="P22">
              <text:a xlink:type="simple" xlink:href="https://raad.ridderkerk.nl/Documenten/Onderzoeksopzet-Rekenkamer-Ridderkerk-Armoedebelei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2023-009 Brief Rekenkamer Ridderkerk start onderzoeken Armoede en Grondbeleid - raad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286,63 KB</text:p>
          </table:table-cell>
          <table:table-cell table:style-name="Table3.A2" office:value-type="string">
            <text:p text:style-name="P22">
              <text:a xlink:type="simple" xlink:href="https://raad.ridderkerk.nl/Documenten/2023-009-Brief-Rekenkamer-Ridderkerk-start-onderzoeken-Armoede-en-Grondbeleid-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2023-10-22 Memorandum accountant over Brandzaken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134,91 KB</text:p>
          </table:table-cell>
          <table:table-cell table:style-name="Table3.A2" office:value-type="string">
            <text:p text:style-name="P22">
              <text:a xlink:type="simple" xlink:href="https://raad.ridderkerk.nl/Documenten/2023-10-22-Memorandum-accountant-over-Brandzaken-2021-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2023-11-10 Afschrift zienswijze Halfjaarnota VRR -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275,13 KB</text:p>
          </table:table-cell>
          <table:table-cell table:style-name="Table3.A2" office:value-type="string">
            <text:p text:style-name="P22">
              <text:a xlink:type="simple" xlink:href="https://raad.ridderkerk.nl/Documenten/2023-11-10-Afschrift-zienswijze-Halfjaarnota-VRR-colle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2023-11-03 Kick Out Zwarte Piet mail incl ontvangstbevestiging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325,44 KB</text:p>
          </table:table-cell>
          <table:table-cell table:style-name="Table3.A2" office:value-type="string">
            <text:p text:style-name="P22">
              <text:a xlink:type="simple" xlink:href="https://raad.ridderkerk.nl/Documenten/2023-11-03-Kick-Out-Zwarte-Piet-mail-incl-ontvangstbevestiging-griff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2023-11-02 Reactie burgemeester KO Zwarte Piet cc Extinction Rebellion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2023-11-02-Reactie-burgemeester-KO-Zwarte-Piet-cc-Extinction-Rebelli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2023-11-02 Afschrift mail aan burgemeester van Extinction Rebellion Solidariteit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idderkerk.nl/Documenten/2023-11-02-Afschrift-mail-aan-burgemeester-van-Extinction-Rebellion-Solidarite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2023-10-28 SGW Visrecht en vislood 2023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128,52 KB</text:p>
          </table:table-cell>
          <table:table-cell table:style-name="Table3.A2" office:value-type="string">
            <text:p text:style-name="P22">
              <text:a xlink:type="simple" xlink:href="https://raad.ridderkerk.nl/Documenten/2023-10-28-SGW-Visrecht-en-vislood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Visrecht en vislood - Waterschap Amstel Gooi en Vecht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268,50 KB</text:p>
          </table:table-cell>
          <table:table-cell table:style-name="Table3.A2" office:value-type="string">
            <text:p text:style-name="P22">
              <text:a xlink:type="simple" xlink:href="https://raad.ridderkerk.nl/Documenten/Visrecht-en-vislood-Waterschap-Amstel-Gooi-en-Vecht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Visrecht en vislood - Zoetermeer raadsbesluit vislood 31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466,40 KB</text:p>
          </table:table-cell>
          <table:table-cell table:style-name="Table3.A2" office:value-type="string">
            <text:p text:style-name="P22">
              <text:a xlink:type="simple" xlink:href="https://raad.ridderkerk.nl/Documenten/Visrecht-en-vislood-Zoetermeer-raadsbesluit-vislood-31-januar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Visrecht en vislood - Amersfoort collegebesluit vislood 22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541,18 KB</text:p>
          </table:table-cell>
          <table:table-cell table:style-name="Table3.A2" office:value-type="string">
            <text:p text:style-name="P22">
              <text:a xlink:type="simple" xlink:href="https://raad.ridderkerk.nl/Documenten/Visrecht-en-vislood-Amersfoort-collegebesluit-vislood-22-septemb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2023-11-03 De Goede Zaak Oproep 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382,24 KB</text:p>
          </table:table-cell>
          <table:table-cell table:style-name="Table3.A2" office:value-type="string">
            <text:p text:style-name="P22">
              <text:a xlink:type="simple" xlink:href="https://raad.ridderkerk.nl/Documenten/2023-11-03-De-Goede-Zaak-Oproep-Grip-op-Asi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2023-10-20 VPPG Rechtszaak tegen minister BZK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219,48 KB</text:p>
          </table:table-cell>
          <table:table-cell table:style-name="Table3.A2" office:value-type="string">
            <text:p text:style-name="P22">
              <text:a xlink:type="simple" xlink:href="https://raad.ridderkerk.nl/Documenten/2023-10-20-VPPG-Rechtszaak-tegen-minister-BZ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49" meta:character-count="2368" meta:non-whitespace-character-count="2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