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2021-12-01 Presentatie Woonzorganalyse Ridderkerk Bouwsteen actieplan wonen en zorg
              <text:span text:style-name="T2"/>
            </text:p>
            <text:p text:style-name="P3"/>
          </table:table-cell>
          <table:table-cell table:style-name="Table3.A2" office:value-type="string">
            <text:p text:style-name="P4">01-12-2021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raad.ridderkerk.nl/Documenten/Presentaties/Presentatie-Gemeenteraad-Ridderkerk-1-dec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2021-10-26 Presentatie Ridderkerk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26-10-2021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774,66 KB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1/26-oktober/20:00/2021-10-26-Presentatie-Ridderkerk-rioolheff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2021-05-27 Presentatie MRDH en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6,24 MB</text:p>
          </table:table-cell>
          <table:table-cell table:style-name="Table3.A2" office:value-type="string">
            <text:p text:style-name="P22">
              <text:a xlink:type="simple" xlink:href="https://raad.ridderkerk.nl/documenten/Presentaties/2021-05-27-Presentatie-MRDH-en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2021-05-27 Presentatie MRDH Actuele dossiers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11,87 MB</text:p>
          </table:table-cell>
          <table:table-cell table:style-name="Table3.A2" office:value-type="string">
            <text:p text:style-name="P22">
              <text:a xlink:type="simple" xlink:href="https://raad.ridderkerk.nl/documenten/Presentaties/2021-05-27-Presentatie-MRDH-Actuele-dossier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2021-04-28 Presentatie laadvisie Ridderkerk commissiebijeenkomst
              <text:span text:style-name="T2"/>
            </text:p>
            <text:p text:style-name="P3"/>
          </table:table-cell>
          <table:table-cell table:style-name="Table3.A2" office:value-type="string">
            <text:p text:style-name="P4">30-04-2021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1/28-april/20:00/presentatie-laadvisie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2021-04-28 Presentatie Centrumring Ridderkerk commissiebijeenkomst
              <text:span text:style-name="T2"/>
            </text:p>
            <text:p text:style-name="P3"/>
          </table:table-cell>
          <table:table-cell table:style-name="Table3.A2" office:value-type="string">
            <text:p text:style-name="P4">30-04-2021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3,23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1/28-april/20:00/Presentatie-Centrumring-Ridderkerk-Raadscommissie-28-apri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2021-04-29 Presentatie Klimaatvisie en RES 1.0 commissiebijeenkomst
              <text:span text:style-name="T2"/>
            </text:p>
            <text:p text:style-name="P3"/>
          </table:table-cell>
          <table:table-cell table:style-name="Table3.A2" office:value-type="string">
            <text:p text:style-name="P4">26-04-2021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1/29-april/20:00/Presentatie-commissiebijeenkomst-29-april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2021-03-09 Presentatie Omgevingswet delegatiebesluit en adviesrecht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05-03-2021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raad.ridderkerk.nl/documenten/Presentaties/2021-03-09-Presentatie-Omgevingswet-delegatiebesluit-en-adviesrech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2021-02-18 Omgevingswet Legesverordening 2022 presentatie
              <text:span text:style-name="T2"/>
            </text:p>
            <text:p text:style-name="P3"/>
          </table:table-cell>
          <table:table-cell table:style-name="Table3.A2" office:value-type="string">
            <text:p text:style-name="P4">16-02-2021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666,45 KB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1/18-februari/20:00/2021-02-18-Omgevingswet-Legesverordening-2022-presenta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2021-02-18 Presentatie Omgevingswet Commissie Ruimtelijke Kwaliteit
              <text:span text:style-name="T2"/>
            </text:p>
            <text:p text:style-name="P3"/>
          </table:table-cell>
          <table:table-cell table:style-name="Table3.A2" office:value-type="string">
            <text:p text:style-name="P4">16-02-2021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1/18-februari/20:00/2021-02-18-Omgevingswet-Commissie-Ruimtelijke-Kwalite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2021-01-12 Presentatie Klimaatadaptatie
              <text:span text:style-name="T2"/>
            </text:p>
            <text:p text:style-name="P3"/>
          </table:table-cell>
          <table:table-cell table:style-name="Table3.A2" office:value-type="string">
            <text:p text:style-name="P4">18-01-2021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raad.ridderkerk.nl/documenten/Presentaties/2021-01-12-Presentatie-Klimaatadaptat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2021-01-12 Presentatie 3Di onderzoek klimaatverandering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raad.ridderkerk.nl/documenten/Presentaties/2021-01-12-Presentatie-3Di-onderzoek-klimaatverander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2021-01-14 Presentatie Naar een Woonvisie gemeente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15-01-2021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raad.ridderkerk.nl/documenten/Presentaties/2021-01-14-Presentatie-Naar-een-Woonvisie-gemeente-Ridderker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7" meta:character-count="1255" meta:non-whitespace-character-count="11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227561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227561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