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2023-09-26 Eindresultaat verkeersonderzoek Bolnes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9,08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6-september/20:00/Uitvoeringsnota-Mobiliteit-Bolnes/2023-09-26-Eindresultaat-verkeersonderzoek-Bolnes-present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2023-05-23 Lucht en Geluid Planning en Ophalen wensen en ideeen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796,37 KB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3-mei/20:00/Ophalen-van-wensen-en-ideeen/2023-05-23-Planning-Ridderkerk-ophalen-wensen-en-ide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2023-05-23 DCMR Introductie luchtkwaliteit in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3-mei/20:00/Presentatie-Lucht/2023-05-23-DCMR-Introductie-luchtkwaliteit-i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2023-05-23 Analyse inwonerpeiling lucht en geluid Ridderkerk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3-mei/20:00/Presentatie-Resultaten-enquete/2023-05-23-Analyse-inwonerpeiling-lucht-en-geluid-Ridderkerk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2023-05-23 DGMR Programma geluid en lucht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3-mei/20:00/Presentatie-Geluid/2023-05-23-DGMR-Programma-geluid-en-lu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2023-05-16 Commissiebijeenkomst Financien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941,95 KB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16-mei/20:00/Presentatie-Financien-Jeugdhulp-in-Ridderkerk/2023-05-16-Commissiebijeenkomst-Financien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2023-05-16 GRJR commissiebijeenkomst Samen leven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963,54 KB</text:p>
          </table:table-cell>
          <table:table-cell table:style-name="Table3.A2" office:value-type="string">
            <text:p text:style-name="P22">
              <text:a xlink:type="simple" xlink:href="https://raad.ridderkerk.nl/Documenten/Presentaties/2023-05-16-GRJR-commissiebijeenkomst-Samen-leven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2023-04-20 Zorg en veiligheidshuis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0-april/20:00/Presentatie-Zorg-en-Veiligheidshuis-Rotterdam-Rijnmond/2023-04-20-Zorg-en-veiligheidshuis-Rotterdam-Rijnm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2023-04-20 Tussenstand onderzoek Jeugdproblematiek in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20-april/20:00/Presentatie-onderzoek-jeugdproblematiek-in-Ridderkerk-Verwey-Jonker-instituut/2023-04-20-Tussenstand-onderzoek-Jeugdproblematiek-in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2023-03-16 Voortgang Klimaatvisie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3/16-maart/20:00/Klimaataanpak-Ridderkerk/2023-03-16-Voortgang-Klimaatvi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23-01-19 Presentatie Themabijeenkomst Wijkparticipatie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raad.ridderkerk.nl/Documenten/Presentaties/23-01-19-Presentatie-Themabijeenkomst-Wijkparticip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8" meta:character-count="1041" meta:non-whitespace-character-count="9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