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1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13:38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Presentaties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2025-10-07 Presentatie ARR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raad.ridderkerk.nl/Vergaderingen/Commissiebijeenkomst/2025/07-oktober/20:00/Ambulancezorg-in-Ridderkerk/2025-10-07-Presentatie-ARR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2025-05-27 Presentatie accountant - Ridderkerk financieel beeld 2025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2,52 MB</text:p>
          </table:table-cell>
          <table:table-cell table:style-name="Table3.A2" office:value-type="string">
            <text:p text:style-name="P22">
              <text:a xlink:type="simple" xlink:href="https://raad.ridderkerk.nl/Documenten/2025-05-27-Accountant-Ridderkerk-financieel-beel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2025-04-01-Presentatie Omgevingsverkenning Koninginneweg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5,67 MB</text:p>
          </table:table-cell>
          <table:table-cell table:style-name="Table3.A2" office:value-type="string">
            <text:p text:style-name="P22">
              <text:a xlink:type="simple" xlink:href="https://raad.ridderkerk.nl/Vergaderingen/Commissie-Samen-wonen-RK/2025/01-april/20:00/Drie-ontwikkelvarianten/2025-04-01-Presentatie-Omgevingsverkenning-Koninginne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2025-04-08-presentatie-commissiebijeenkomst-boomkroonvolume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idderkerk.nl/Vergaderingen/Commissiebijeenkomst/2025/08-april/20:00/Presentatie-met-toelichting-op-het-Boomkroonvolume-in-Ridderkerk/2025-04-08-presentatie-commissiebijeenkomst-boomkroonvolum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2025-01-16 Presentatie SvZ actualisatie omgevingsvisie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660,93 KB</text:p>
          </table:table-cell>
          <table:table-cell table:style-name="Table3.A2" office:value-type="string">
            <text:p text:style-name="P22">
              <text:a xlink:type="simple" xlink:href="https://raad.ridderkerk.nl/Vergaderingen/Commissie-Samen-leven-en-Samen-wonen-RK-1/2025/16-januari/20:00/Inleiding-door-wethouder-C-van-der-Duijn-Schouten-over-Toekomstbeeld-Ridderkerk-en-de-Leidraad-Visie-op-Bouwhoogte/2025-01-16-Presentatie-SvZ-actualisatie-omgevingsvisie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0" meta:character-count="556" meta:non-whitespace-character-count="5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1288196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1288196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