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8" w:history="1">
        <w:r>
          <w:rPr>
            <w:rFonts w:ascii="Arial" w:hAnsi="Arial" w:eastAsia="Arial" w:cs="Arial"/>
            <w:color w:val="155CAA"/>
            <w:u w:val="single"/>
          </w:rPr>
          <w:t xml:space="preserve">1 Verordeningen Woonruimtebemiddeling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2" w:history="1">
        <w:r>
          <w:rPr>
            <w:rFonts w:ascii="Arial" w:hAnsi="Arial" w:eastAsia="Arial" w:cs="Arial"/>
            <w:color w:val="155CAA"/>
            <w:u w:val="single"/>
          </w:rPr>
          <w:t xml:space="preserve">2 Rechtmatigheid 2025 Keerwand Donckse Bos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9" w:history="1">
        <w:r>
          <w:rPr>
            <w:rFonts w:ascii="Arial" w:hAnsi="Arial" w:eastAsia="Arial" w:cs="Arial"/>
            <w:color w:val="155CAA"/>
            <w:u w:val="single"/>
          </w:rPr>
          <w:t xml:space="preserve">3 Re-integratieverordening Participatiewet
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3" w:history="1">
        <w:r>
          <w:rPr>
            <w:rFonts w:ascii="Arial" w:hAnsi="Arial" w:eastAsia="Arial" w:cs="Arial"/>
            <w:color w:val="155CAA"/>
            <w:u w:val="single"/>
          </w:rPr>
          <w:t xml:space="preserve">4 Normenkader en verbijzonderde interne controle
2025 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5" w:history="1">
        <w:r>
          <w:rPr>
            <w:rFonts w:ascii="Arial" w:hAnsi="Arial" w:eastAsia="Arial" w:cs="Arial"/>
            <w:color w:val="155CAA"/>
            <w:u w:val="single"/>
          </w:rPr>
          <w:t xml:space="preserve">5 1e wijziging Verordening Algemene Begraafplaatsen Ridderkerk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8"/>
      <w:r w:rsidRPr="00A448AC">
        <w:rPr>
          <w:rFonts w:ascii="Arial" w:hAnsi="Arial" w:cs="Arial"/>
          <w:b/>
          <w:bCs/>
          <w:color w:val="303F4C"/>
          <w:lang w:val="en-US"/>
        </w:rPr>
        <w:t>Verordeningen Woonruimtebemiddeling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Verordeningen Woonruimtebemiddeling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20251021 GS-advies op concept 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Verlengde Verordening Woonruimtebemiddeling Regio Rotterdam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diverse betrokkenen bij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SvWrR op Huisvestingsverordening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GS-advies concept Verlengde verordening woonruimtebemiddeling regio Rotterdam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2"/>
      <w:r w:rsidRPr="00A448AC">
        <w:rPr>
          <w:rFonts w:ascii="Arial" w:hAnsi="Arial" w:cs="Arial"/>
          <w:b/>
          <w:bCs/>
          <w:color w:val="303F4C"/>
          <w:lang w:val="en-US"/>
        </w:rPr>
        <w:t>Rechtmatigheid 2025 Keerwand Donckse Bos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Rechtmatigheid 2025 Keerwand Donckse 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9"/>
      <w:r w:rsidRPr="00A448AC">
        <w:rPr>
          <w:rFonts w:ascii="Arial" w:hAnsi="Arial" w:cs="Arial"/>
          <w:b/>
          <w:bCs/>
          <w:color w:val="303F4C"/>
          <w:lang w:val="en-US"/>
        </w:rPr>
        <w:t>Re-integratieverordening Participatiewet
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Re-integratieverordening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Re-integratieverordening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Was-wordt-lijst re-integratieverordening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aanpassing verordening Re-integratie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 Burgeradviesraad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3"/>
      <w:r w:rsidRPr="00A448AC">
        <w:rPr>
          <w:rFonts w:ascii="Arial" w:hAnsi="Arial" w:cs="Arial"/>
          <w:b/>
          <w:bCs/>
          <w:color w:val="303F4C"/>
          <w:lang w:val="en-US"/>
        </w:rPr>
        <w:t>Normenkader en verbijzonderde interne controle
2025 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RK Normenkader en verbijzonderde interne 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2026 Riddderkerk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normenkader 2025 aangepast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 jaarplan VIC 2026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5"/>
      <w:r w:rsidRPr="00A448AC">
        <w:rPr>
          <w:rFonts w:ascii="Arial" w:hAnsi="Arial" w:cs="Arial"/>
          <w:b/>
          <w:bCs/>
          <w:color w:val="303F4C"/>
          <w:lang w:val="en-US"/>
        </w:rPr>
        <w:t>1e wijziging Verordening Algemene Begraafplaatsen Ridderkerk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Verordening Algemene Begraafplaatsen Ridderkerk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wijziging Verordening algemene begraafplaatsen Ridderkerk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Beschermde status graven (KNIL-)veteranen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Verordeningen-Woonruimtebemiddeling.pdf" TargetMode="External" /><Relationship Id="rId25" Type="http://schemas.openxmlformats.org/officeDocument/2006/relationships/hyperlink" Target="https://raad.ridderkerk.nl//Documenten/Verordening-woonruimtebemiddeling-Ridderkerk-2026-2.pdf" TargetMode="External" /><Relationship Id="rId26" Type="http://schemas.openxmlformats.org/officeDocument/2006/relationships/hyperlink" Target="https://raad.ridderkerk.nl//Documenten/Toelichting-Verordening-woonruimtebemiddeling-Ridderkerk-2026-2.pdf" TargetMode="External" /><Relationship Id="rId27" Type="http://schemas.openxmlformats.org/officeDocument/2006/relationships/hyperlink" Target="https://raad.ridderkerk.nl//Documenten/20251021-GS-advies-op-concept-verordening-woonruimtebemiddeling-Ridderkerk-2026-4.pdf" TargetMode="External" /><Relationship Id="rId28" Type="http://schemas.openxmlformats.org/officeDocument/2006/relationships/hyperlink" Target="https://raad.ridderkerk.nl//Documenten/Verlengde-Verordening-Woonruimtebemiddeling-Regio-Rotterdam-2024-2.pdf" TargetMode="External" /><Relationship Id="rId29" Type="http://schemas.openxmlformats.org/officeDocument/2006/relationships/hyperlink" Target="https://raad.ridderkerk.nl//Documenten/Inbreng-diverse-betrokkenen-bij-verordening-2.pdf" TargetMode="External" /><Relationship Id="rId36" Type="http://schemas.openxmlformats.org/officeDocument/2006/relationships/hyperlink" Target="https://raad.ridderkerk.nl//Documenten/Reactie-SvWrR-op-Huisvestingsverordening-Ridderkerk-2026-2.pdf" TargetMode="External" /><Relationship Id="rId37" Type="http://schemas.openxmlformats.org/officeDocument/2006/relationships/hyperlink" Target="https://raad.ridderkerk.nl//Documenten/2025-11-13-GS-advies-concept-Verlengde-verordening-woonruimtebemiddeling-regio-Rotterdam-2024.pdf" TargetMode="External" /><Relationship Id="rId38" Type="http://schemas.openxmlformats.org/officeDocument/2006/relationships/hyperlink" Target="https://raad.ridderkerk.nl//Documenten/Voorstel-Rechtmatigheid-2025-Keerwand-Donckse-Bos.pdf" TargetMode="External" /><Relationship Id="rId39" Type="http://schemas.openxmlformats.org/officeDocument/2006/relationships/hyperlink" Target="https://raad.ridderkerk.nl//Documenten/Voorstel-Re-integratieverordening-Participatiewet.pdf" TargetMode="External" /><Relationship Id="rId40" Type="http://schemas.openxmlformats.org/officeDocument/2006/relationships/hyperlink" Target="https://raad.ridderkerk.nl//Documenten/Re-integratieverordening-Participatiewet-Ridderkerk-2.pdf" TargetMode="External" /><Relationship Id="rId41" Type="http://schemas.openxmlformats.org/officeDocument/2006/relationships/hyperlink" Target="https://raad.ridderkerk.nl//Documenten/Was-wordt-lijst-re-integratieverordening-Participatiewet-Ridderkerk-2.pdf" TargetMode="External" /><Relationship Id="rId42" Type="http://schemas.openxmlformats.org/officeDocument/2006/relationships/hyperlink" Target="https://raad.ridderkerk.nl//Documenten/Advies-aanpassing-verordening-Re-integratie-Participatiewet-Ridderkerk-2.pdf" TargetMode="External" /><Relationship Id="rId43" Type="http://schemas.openxmlformats.org/officeDocument/2006/relationships/hyperlink" Target="https://raad.ridderkerk.nl//Documenten/Antwoordbrief-aan-Burgeradviesraad-Ridderkerk-2.pdf" TargetMode="External" /><Relationship Id="rId44" Type="http://schemas.openxmlformats.org/officeDocument/2006/relationships/hyperlink" Target="https://raad.ridderkerk.nl//Documenten/Voorstel-RK-Normenkader-en-verbijzonderde-interne-controle.pdf" TargetMode="External" /><Relationship Id="rId45" Type="http://schemas.openxmlformats.org/officeDocument/2006/relationships/hyperlink" Target="https://raad.ridderkerk.nl//Documenten/Normenkader-2026-Riddderkerk.pdf" TargetMode="External" /><Relationship Id="rId46" Type="http://schemas.openxmlformats.org/officeDocument/2006/relationships/hyperlink" Target="https://raad.ridderkerk.nl//Documenten/Overzicht-normenkader-2025-aangepast.pdf" TargetMode="External" /><Relationship Id="rId47" Type="http://schemas.openxmlformats.org/officeDocument/2006/relationships/hyperlink" Target="https://raad.ridderkerk.nl//Documenten/Control-jaarplan-VIC-2026-Ridderkerk.pdf" TargetMode="External" /><Relationship Id="rId54" Type="http://schemas.openxmlformats.org/officeDocument/2006/relationships/hyperlink" Target="https://raad.ridderkerk.nl//Documenten/Voorstel-1e-wijziging-Verordening-Algemene-Begraafplaatsen-Ridderkerk-2020.pdf" TargetMode="External" /><Relationship Id="rId55" Type="http://schemas.openxmlformats.org/officeDocument/2006/relationships/hyperlink" Target="https://raad.ridderkerk.nl//Documenten/1e-wijziging-Verordening-algemene-begraafplaatsen-Ridderkerk-2020.pdf" TargetMode="External" /><Relationship Id="rId56" Type="http://schemas.openxmlformats.org/officeDocument/2006/relationships/hyperlink" Target="https://raad.ridderkerk.nl//Documenten/Toelichting-3.pdf" TargetMode="External" /><Relationship Id="rId57" Type="http://schemas.openxmlformats.org/officeDocument/2006/relationships/hyperlink" Target="https://raad.ridderkerk.nl//Documenten/RIB-Beschermde-status-graven-KNIL-vetera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