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1 128 LR Deelmobiliteit Ridderkerk 29-05-2024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6" w:history="1">
        <w:r>
          <w:rPr>
            <w:rFonts w:ascii="Arial" w:hAnsi="Arial" w:eastAsia="Arial" w:cs="Arial"/>
            <w:color w:val="155CAA"/>
            <w:u w:val="single"/>
          </w:rPr>
          <w:t xml:space="preserve">2 127 Leefbaar Ridderkerk Overlast ratten 27-05-2024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3 126 GroenLinks Snoei coniferenhaag Paul Krugerstraat 24-05-2024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" w:history="1">
        <w:r>
          <w:rPr>
            <w:rFonts w:ascii="Arial" w:hAnsi="Arial" w:eastAsia="Arial" w:cs="Arial"/>
            <w:color w:val="155CAA"/>
            <w:u w:val="single"/>
          </w:rPr>
          <w:t xml:space="preserve">4 125 PvdA en Burger op 1 Asbestafval Blaak-flats deel 2 06-05-2024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" w:history="1">
        <w:r>
          <w:rPr>
            <w:rFonts w:ascii="Arial" w:hAnsi="Arial" w:eastAsia="Arial" w:cs="Arial"/>
            <w:color w:val="155CAA"/>
            <w:u w:val="single"/>
          </w:rPr>
          <w:t xml:space="preserve">5 124 PvdA Verhoging laadprijs publieke laadpalen 01-05-2024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6 123 SGP Verlichting fietstunnels en aanpak graffiti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7 122 P18P Preventief fouilleren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8 121 CDA Aanleg glasvezel 23-04-2024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9 120 CDA Woningtoewijzing en Woonvisie Ridderkerk 19-04-2024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10 119 Echt voor Ridderkerk Omheining De Ridder Koningsplein 16-04-2024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11 118 P18P Extra standplaatsen voor Woonwagens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6" w:history="1">
        <w:r>
          <w:rPr>
            <w:rFonts w:ascii="Arial" w:hAnsi="Arial" w:eastAsia="Arial" w:cs="Arial"/>
            <w:color w:val="155CAA"/>
            <w:u w:val="single"/>
          </w:rPr>
          <w:t xml:space="preserve">12 117 VVD Ontwikkelingen Huishoudschool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5" w:history="1">
        <w:r>
          <w:rPr>
            <w:rFonts w:ascii="Arial" w:hAnsi="Arial" w:eastAsia="Arial" w:cs="Arial"/>
            <w:color w:val="155CAA"/>
            <w:u w:val="single"/>
          </w:rPr>
          <w:t xml:space="preserve">13 116 PvdA Herinrichting Erasmuslaan 8-4-2024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4" w:history="1">
        <w:r>
          <w:rPr>
            <w:rFonts w:ascii="Arial" w:hAnsi="Arial" w:eastAsia="Arial" w:cs="Arial"/>
            <w:color w:val="155CAA"/>
            <w:u w:val="single"/>
          </w:rPr>
          <w:t xml:space="preserve">14 115 Partij 18PLUS over Mantelzorg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15 111 PvdA en Burger op 1 Asbestafval Blaak-flats 17-03-2024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128 LR Deelmobiliteit Ridderkerk 29-05-2024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Antwoord Deelmobiliteit Ridderkerk 05-07-2024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LR Deelmobiliteit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6"/>
      <w:r w:rsidRPr="00A448AC">
        <w:rPr>
          <w:rFonts w:ascii="Arial" w:hAnsi="Arial" w:cs="Arial"/>
          <w:b/>
          <w:bCs/>
          <w:color w:val="303F4C"/>
          <w:lang w:val="en-US"/>
        </w:rPr>
        <w:t>127 Leefbaar Ridderkerk Overlast ratten 27-05-2024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Antwoord overlast ratten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126 GroenLinks Snoei coniferenhaag Paul Krugerstraat 24-05-2024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Antwoord snoei conifeerhaag Paul Krugerstraat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GL Snoei coniferenhaag Paul Krugerstraat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"/>
      <w:r w:rsidRPr="00A448AC">
        <w:rPr>
          <w:rFonts w:ascii="Arial" w:hAnsi="Arial" w:cs="Arial"/>
          <w:b/>
          <w:bCs/>
          <w:color w:val="303F4C"/>
          <w:lang w:val="en-US"/>
        </w:rPr>
        <w:t>125 PvdA en Burger op 1 Asbestafval Blaak-flats deel 2 06-05-2024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Antwoord vervolgvragen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PvdA BO1 Asbestafval Blaak-flats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"/>
      <w:r w:rsidRPr="00A448AC">
        <w:rPr>
          <w:rFonts w:ascii="Arial" w:hAnsi="Arial" w:cs="Arial"/>
          <w:b/>
          <w:bCs/>
          <w:color w:val="303F4C"/>
          <w:lang w:val="en-US"/>
        </w:rPr>
        <w:t>124 PvdA Verhoging laadprijs publieke laadpalen 01-05-2024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Antwoord verhoging laadprijs publieke laadpalen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PvdA Verhoging laadprijs publieke laadpalen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122 P18P Preventief fouilleren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Antwoord preventief fouilleren 24-05-2024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P18P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121 CDA Aanleg glasvezel 23-04-2024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Antwoord aanleg glasvezel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CDA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120 CDA Woningtoewijzing en Woonvisie Ridderkerk 19-04-2024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Antwoord woningtoewijzing en Woonvisie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CDA Woningtoewijzing en Woonvisie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118 P18P Extra standplaatsen voor Woonwagens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Antwoord extra standplaatsen voor woonwagens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P18P Extra standplaatsen voor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Vertragingsbericht extra standplaatsen voor woonwagens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6"/>
      <w:r w:rsidRPr="00A448AC">
        <w:rPr>
          <w:rFonts w:ascii="Arial" w:hAnsi="Arial" w:cs="Arial"/>
          <w:b/>
          <w:bCs/>
          <w:color w:val="303F4C"/>
          <w:lang w:val="en-US"/>
        </w:rPr>
        <w:t>117 VVD Ontwikkelingen Huishoudschool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Antwoordbrief ontwikkelingen Huishoudschool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VVD Ontwikkelingen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Vertragingsbericht ontwikkelingen huishoudschool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5"/>
      <w:r w:rsidRPr="00A448AC">
        <w:rPr>
          <w:rFonts w:ascii="Arial" w:hAnsi="Arial" w:cs="Arial"/>
          <w:b/>
          <w:bCs/>
          <w:color w:val="303F4C"/>
          <w:lang w:val="en-US"/>
        </w:rPr>
        <w:t>116 PvdA Herinrichting Erasmuslaan 8-4-2024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Antwoord herinrichting Erasmuslaan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PvdA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Vertragingsbericht herinrichting Erasmuslaan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4"/>
      <w:r w:rsidRPr="00A448AC">
        <w:rPr>
          <w:rFonts w:ascii="Arial" w:hAnsi="Arial" w:cs="Arial"/>
          <w:b/>
          <w:bCs/>
          <w:color w:val="303F4C"/>
          <w:lang w:val="en-US"/>
        </w:rPr>
        <w:t>115 Partij 18PLUS over Mantelzorg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Antwoord mantelzorg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P18P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Vertragingsbericht vragen Mantelzorg 25-04-2024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28-Antwoord-Deelmobiliteit-Ridderkerk.pdf" TargetMode="External" /><Relationship Id="rId25" Type="http://schemas.openxmlformats.org/officeDocument/2006/relationships/hyperlink" Target="https://raad.ridderkerk.nl//Documenten/128-LR-Deelmobiliteit-Ridderkerk.pdf" TargetMode="External" /><Relationship Id="rId26" Type="http://schemas.openxmlformats.org/officeDocument/2006/relationships/hyperlink" Target="https://raad.ridderkerk.nl//Documenten/127-Antwoord-overlast-ratten-14-06-2024.pdf" TargetMode="External" /><Relationship Id="rId27" Type="http://schemas.openxmlformats.org/officeDocument/2006/relationships/hyperlink" Target="https://raad.ridderkerk.nl//Documenten/127-LR-Overlast-Ratten.pdf" TargetMode="External" /><Relationship Id="rId28" Type="http://schemas.openxmlformats.org/officeDocument/2006/relationships/hyperlink" Target="https://raad.ridderkerk.nl//Documenten/126-Antwoord-snoei-conifeerhaag-Paul-Krugerstraat-14-06-2024.pdf" TargetMode="External" /><Relationship Id="rId29" Type="http://schemas.openxmlformats.org/officeDocument/2006/relationships/hyperlink" Target="https://raad.ridderkerk.nl//Documenten/126-GL-Snoei-coniferenhaag-Paul-Krugerstraat.pdf" TargetMode="External" /><Relationship Id="rId36" Type="http://schemas.openxmlformats.org/officeDocument/2006/relationships/hyperlink" Target="https://raad.ridderkerk.nl//Documenten/125-Antwoord-vervolgvragen-asbestafval-Blaak-flats-31-05-2024.pdf" TargetMode="External" /><Relationship Id="rId37" Type="http://schemas.openxmlformats.org/officeDocument/2006/relationships/hyperlink" Target="https://raad.ridderkerk.nl//Documenten/125-PvdA-BO1-Asbestafval-Blaak-flats-deel-2.pdf" TargetMode="External" /><Relationship Id="rId38" Type="http://schemas.openxmlformats.org/officeDocument/2006/relationships/hyperlink" Target="https://raad.ridderkerk.nl//Documenten/124-Antwoord-verhoging-laadprijs-publieke-laadpalen-17-05-2024.pdf" TargetMode="External" /><Relationship Id="rId39" Type="http://schemas.openxmlformats.org/officeDocument/2006/relationships/hyperlink" Target="https://raad.ridderkerk.nl//Documenten/124-PvdA-Verhoging-laadprijs-publieke-laadpalen.pdf" TargetMode="External" /><Relationship Id="rId40" Type="http://schemas.openxmlformats.org/officeDocument/2006/relationships/hyperlink" Target="https://raad.ridderkerk.nl//Documenten/123-Antwoord-verlichting-fietstunnels-en-aanpak-graffiti-14-06-2024.pdf" TargetMode="External" /><Relationship Id="rId41" Type="http://schemas.openxmlformats.org/officeDocument/2006/relationships/hyperlink" Target="https://raad.ridderkerk.nl//Documenten/123-SGP-Verlichting-fietstunnels-en-aanpak-graffiti.pdf" TargetMode="External" /><Relationship Id="rId42" Type="http://schemas.openxmlformats.org/officeDocument/2006/relationships/hyperlink" Target="https://raad.ridderkerk.nl//Documenten/123-Vertragingsbericht-verlichting-fietstunnels-en-aanpak-graffiti-1.pdf" TargetMode="External" /><Relationship Id="rId43" Type="http://schemas.openxmlformats.org/officeDocument/2006/relationships/hyperlink" Target="https://raad.ridderkerk.nl//Documenten/122-Antwoord-preventief-fouilleren-24-05-2024.pdf" TargetMode="External" /><Relationship Id="rId44" Type="http://schemas.openxmlformats.org/officeDocument/2006/relationships/hyperlink" Target="https://raad.ridderkerk.nl//Documenten/122-P18P-Preventief-fouilleren.pdf" TargetMode="External" /><Relationship Id="rId45" Type="http://schemas.openxmlformats.org/officeDocument/2006/relationships/hyperlink" Target="https://raad.ridderkerk.nl//Documenten/121-Antwoord-aanleg-glasvezel-17-05-2024.pdf" TargetMode="External" /><Relationship Id="rId46" Type="http://schemas.openxmlformats.org/officeDocument/2006/relationships/hyperlink" Target="https://raad.ridderkerk.nl//Documenten/121-CDA-Aanleg-glasvezel.pdf" TargetMode="External" /><Relationship Id="rId47" Type="http://schemas.openxmlformats.org/officeDocument/2006/relationships/hyperlink" Target="https://raad.ridderkerk.nl//Documenten/120-Antwoord-woningtoewijzing-en-Woonvisie-17-05-2024.pdf" TargetMode="External" /><Relationship Id="rId54" Type="http://schemas.openxmlformats.org/officeDocument/2006/relationships/hyperlink" Target="https://raad.ridderkerk.nl//Documenten/120-CDA-Woningtoewijzing-en-Woonvisie-Ridderkerk.pdf" TargetMode="External" /><Relationship Id="rId55" Type="http://schemas.openxmlformats.org/officeDocument/2006/relationships/hyperlink" Target="https://raad.ridderkerk.nl//Documenten/119-Antwoord-omheining-bij-De-Ridder-op-het-Koningsplein.pdf" TargetMode="External" /><Relationship Id="rId56" Type="http://schemas.openxmlformats.org/officeDocument/2006/relationships/hyperlink" Target="https://raad.ridderkerk.nl//Documenten/119-EvR-Omheining-De-Ridder-Koningsplein.pdf" TargetMode="External" /><Relationship Id="rId57" Type="http://schemas.openxmlformats.org/officeDocument/2006/relationships/hyperlink" Target="https://raad.ridderkerk.nl//Documenten/119-Vertragingsbericht-omheining-De-Ridder-Koningsplein.pdf" TargetMode="External" /><Relationship Id="rId58" Type="http://schemas.openxmlformats.org/officeDocument/2006/relationships/hyperlink" Target="https://raad.ridderkerk.nl//Documenten/118-Antwoord-extra-standplaatsen-voor-woonwagens-17-05-2024.pdf" TargetMode="External" /><Relationship Id="rId59" Type="http://schemas.openxmlformats.org/officeDocument/2006/relationships/hyperlink" Target="https://raad.ridderkerk.nl//Documenten/118-P18P-Extra-standplaatsen-voor-woonwagens.pdf" TargetMode="External" /><Relationship Id="rId60" Type="http://schemas.openxmlformats.org/officeDocument/2006/relationships/hyperlink" Target="https://raad.ridderkerk.nl//Documenten/118-Vertragingsbericht-extra-standplaatsen-voor-woonwagens-26-4-24.pdf" TargetMode="External" /><Relationship Id="rId61" Type="http://schemas.openxmlformats.org/officeDocument/2006/relationships/hyperlink" Target="https://raad.ridderkerk.nl//Documenten/110-Antwoordbrief-ontwikkelingen-Huishoudschool-17-05-2024-1.pdf" TargetMode="External" /><Relationship Id="rId62" Type="http://schemas.openxmlformats.org/officeDocument/2006/relationships/hyperlink" Target="https://raad.ridderkerk.nl//Documenten/117-VVD-Ontwikkelingen-huishoudschool.pdf" TargetMode="External" /><Relationship Id="rId63" Type="http://schemas.openxmlformats.org/officeDocument/2006/relationships/hyperlink" Target="https://raad.ridderkerk.nl//Documenten/117-Vertragingsbericht-ontwikkelingen-huishoudschool-26-4-24.pdf" TargetMode="External" /><Relationship Id="rId64" Type="http://schemas.openxmlformats.org/officeDocument/2006/relationships/hyperlink" Target="https://raad.ridderkerk.nl//Documenten/116-Antwoord-herinrichting-Erasmuslaan-17-05-2024.pdf" TargetMode="External" /><Relationship Id="rId65" Type="http://schemas.openxmlformats.org/officeDocument/2006/relationships/hyperlink" Target="https://raad.ridderkerk.nl//Documenten/116-PvdA-Herinrichting-Erasmuslaan.pdf" TargetMode="External" /><Relationship Id="rId66" Type="http://schemas.openxmlformats.org/officeDocument/2006/relationships/hyperlink" Target="https://raad.ridderkerk.nl//Documenten/116-Vertragingsbericht-herinrichting-Erasmuslaan-26-04-2024.pdf" TargetMode="External" /><Relationship Id="rId67" Type="http://schemas.openxmlformats.org/officeDocument/2006/relationships/hyperlink" Target="https://raad.ridderkerk.nl//Documenten/115-Antwoord-mantelzorg-17-05-2024.pdf" TargetMode="External" /><Relationship Id="rId68" Type="http://schemas.openxmlformats.org/officeDocument/2006/relationships/hyperlink" Target="https://raad.ridderkerk.nl//Documenten/115-P18P-Mantelzorg.pdf" TargetMode="External" /><Relationship Id="rId69" Type="http://schemas.openxmlformats.org/officeDocument/2006/relationships/hyperlink" Target="https://raad.ridderkerk.nl//Documenten/115-Vertragingsbericht-vragen-Mantelzorg-25-04-2024.pdf" TargetMode="External" /><Relationship Id="rId70" Type="http://schemas.openxmlformats.org/officeDocument/2006/relationships/hyperlink" Target="https://raad.ridderkerk.nl//Documenten/111-Antwoord-asbestafval-Blaak-flats-31-05-2024.pdf" TargetMode="External" /><Relationship Id="rId71" Type="http://schemas.openxmlformats.org/officeDocument/2006/relationships/hyperlink" Target="https://raad.ridderkerk.nl//Documenten/111-PvdA-BO1-Asbestafval-Blaak-flats.pdf" TargetMode="External" /><Relationship Id="rId78" Type="http://schemas.openxmlformats.org/officeDocument/2006/relationships/hyperlink" Target="https://raad.ridderkerk.nl//Documenten/111-Vertragingsbericht-Asbestafval-Blaak-flats-19-04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