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6" w:history="1">
        <w:r>
          <w:rPr>
            <w:rFonts w:ascii="Arial" w:hAnsi="Arial" w:eastAsia="Arial" w:cs="Arial"/>
            <w:color w:val="155CAA"/>
            <w:u w:val="single"/>
          </w:rPr>
          <w:t xml:space="preserve">1 127 Leefbaar Ridderkerk Overlast ratten 27-05-2024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0" w:history="1">
        <w:r>
          <w:rPr>
            <w:rFonts w:ascii="Arial" w:hAnsi="Arial" w:eastAsia="Arial" w:cs="Arial"/>
            <w:color w:val="155CAA"/>
            <w:u w:val="single"/>
          </w:rPr>
          <w:t xml:space="preserve">2 126 GroenLinks Snoei coniferenhaag Paul Krugerstraat 24-05-2024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3 123 SGP Verlichting fietstunnels en aanpak graffiti 25-04-2024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6"/>
      <w:r w:rsidRPr="00A448AC">
        <w:rPr>
          <w:rFonts w:ascii="Arial" w:hAnsi="Arial" w:cs="Arial"/>
          <w:b/>
          <w:bCs/>
          <w:color w:val="303F4C"/>
          <w:lang w:val="en-US"/>
        </w:rPr>
        <w:t>127 Leefbaar Ridderkerk Overlast ratten 27-05-2024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Antwoord overlast ratten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0"/>
      <w:r w:rsidRPr="00A448AC">
        <w:rPr>
          <w:rFonts w:ascii="Arial" w:hAnsi="Arial" w:cs="Arial"/>
          <w:b/>
          <w:bCs/>
          <w:color w:val="303F4C"/>
          <w:lang w:val="en-US"/>
        </w:rPr>
        <w:t>126 GroenLinks Snoei coniferenhaag Paul Krugerstraat 24-05-2024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Antwoord snoei conifeerhaag Paul Krugerstraat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GL Snoei coniferenhaag Paul Krugerstraat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123 SGP Verlichting fietstunnels en aanpak graffiti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Antwoord verlichting fietstunnels en aanpak graffiti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SGP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Vertragingsbericht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27-Antwoord-overlast-ratten-14-06-2024.pdf" TargetMode="External" /><Relationship Id="rId25" Type="http://schemas.openxmlformats.org/officeDocument/2006/relationships/hyperlink" Target="https://raad.ridderkerk.nl//Documenten/127-LR-Overlast-Ratten.pdf" TargetMode="External" /><Relationship Id="rId26" Type="http://schemas.openxmlformats.org/officeDocument/2006/relationships/hyperlink" Target="https://raad.ridderkerk.nl//Documenten/126-Antwoord-snoei-conifeerhaag-Paul-Krugerstraat-14-06-2024.pdf" TargetMode="External" /><Relationship Id="rId27" Type="http://schemas.openxmlformats.org/officeDocument/2006/relationships/hyperlink" Target="https://raad.ridderkerk.nl//Documenten/126-GL-Snoei-coniferenhaag-Paul-Krugerstraat.pdf" TargetMode="External" /><Relationship Id="rId28" Type="http://schemas.openxmlformats.org/officeDocument/2006/relationships/hyperlink" Target="https://raad.ridderkerk.nl//Documenten/123-Antwoord-verlichting-fietstunnels-en-aanpak-graffiti-14-06-2024.pdf" TargetMode="External" /><Relationship Id="rId29" Type="http://schemas.openxmlformats.org/officeDocument/2006/relationships/hyperlink" Target="https://raad.ridderkerk.nl//Documenten/123-SGP-Verlichting-fietstunnels-en-aanpak-graffiti.pdf" TargetMode="External" /><Relationship Id="rId36" Type="http://schemas.openxmlformats.org/officeDocument/2006/relationships/hyperlink" Target="https://raad.ridderkerk.nl//Documenten/123-Vertragingsbericht-verlichting-fietstunnels-en-aanpak-graffiti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