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92" w:history="1">
        <w:r>
          <w:rPr>
            <w:rFonts w:ascii="Arial" w:hAnsi="Arial" w:eastAsia="Arial" w:cs="Arial"/>
            <w:color w:val="155CAA"/>
            <w:u w:val="single"/>
          </w:rPr>
          <w:t xml:space="preserve">1 154 CDA Wet goed verhuurschap en Wet betaalbare huur 28-11-2024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90" w:history="1">
        <w:r>
          <w:rPr>
            <w:rFonts w:ascii="Arial" w:hAnsi="Arial" w:eastAsia="Arial" w:cs="Arial"/>
            <w:color w:val="155CAA"/>
            <w:u w:val="single"/>
          </w:rPr>
          <w:t xml:space="preserve">2 153 CU CDA Gebedshuizen Ridderkerk 2024 25-11-2024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68" w:history="1">
        <w:r>
          <w:rPr>
            <w:rFonts w:ascii="Arial" w:hAnsi="Arial" w:eastAsia="Arial" w:cs="Arial"/>
            <w:color w:val="155CAA"/>
            <w:u w:val="single"/>
          </w:rPr>
          <w:t xml:space="preserve">3 152 Partij 18PLUS Kimderboerderij 20-11-2024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65" w:history="1">
        <w:r>
          <w:rPr>
            <w:rFonts w:ascii="Arial" w:hAnsi="Arial" w:eastAsia="Arial" w:cs="Arial"/>
            <w:color w:val="155CAA"/>
            <w:u w:val="single"/>
          </w:rPr>
          <w:t xml:space="preserve">4 151 GL Femicide in Ridderkerk 15-11-2024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60" w:history="1">
        <w:r>
          <w:rPr>
            <w:rFonts w:ascii="Arial" w:hAnsi="Arial" w:eastAsia="Arial" w:cs="Arial"/>
            <w:color w:val="155CAA"/>
            <w:u w:val="single"/>
          </w:rPr>
          <w:t xml:space="preserve">5 150 PvdA Global Goals-Sustainable Development Goals 14-11-2024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59" w:history="1">
        <w:r>
          <w:rPr>
            <w:rFonts w:ascii="Arial" w:hAnsi="Arial" w:eastAsia="Arial" w:cs="Arial"/>
            <w:color w:val="155CAA"/>
            <w:u w:val="single"/>
          </w:rPr>
          <w:t xml:space="preserve">6 149 CU Handhaving wet DBA vanaf 2025 05-11-2024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52" w:history="1">
        <w:r>
          <w:rPr>
            <w:rFonts w:ascii="Arial" w:hAnsi="Arial" w:eastAsia="Arial" w:cs="Arial"/>
            <w:color w:val="155CAA"/>
            <w:u w:val="single"/>
          </w:rPr>
          <w:t xml:space="preserve">7 148 PvdA Uitbreiden plezierjacht in Ridderkerk 28-10-2024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48" w:history="1">
        <w:r>
          <w:rPr>
            <w:rFonts w:ascii="Arial" w:hAnsi="Arial" w:eastAsia="Arial" w:cs="Arial"/>
            <w:color w:val="155CAA"/>
            <w:u w:val="single"/>
          </w:rPr>
          <w:t xml:space="preserve">8 147 CDA Voetgangersoversteekplaatsen 25-10-2024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47" w:history="1">
        <w:r>
          <w:rPr>
            <w:rFonts w:ascii="Arial" w:hAnsi="Arial" w:eastAsia="Arial" w:cs="Arial"/>
            <w:color w:val="155CAA"/>
            <w:u w:val="single"/>
          </w:rPr>
          <w:t xml:space="preserve">9 146 PvdA Onrust horecastrip Irisstraat 28-10-2024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7" w:history="1">
        <w:r>
          <w:rPr>
            <w:rFonts w:ascii="Arial" w:hAnsi="Arial" w:eastAsia="Arial" w:cs="Arial"/>
            <w:color w:val="155CAA"/>
            <w:u w:val="single"/>
          </w:rPr>
          <w:t xml:space="preserve">10 145 Partij 18PLUS Vervolgvragen extra standplaatsen woonwagens 10-10-2024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6" w:history="1">
        <w:r>
          <w:rPr>
            <w:rFonts w:ascii="Arial" w:hAnsi="Arial" w:eastAsia="Arial" w:cs="Arial"/>
            <w:color w:val="155CAA"/>
            <w:u w:val="single"/>
          </w:rPr>
          <w:t xml:space="preserve">11 143 PvdA Extra AED voor Rijsoord 4-10-2024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03" w:history="1">
        <w:r>
          <w:rPr>
            <w:rFonts w:ascii="Arial" w:hAnsi="Arial" w:eastAsia="Arial" w:cs="Arial"/>
            <w:color w:val="155CAA"/>
            <w:u w:val="single"/>
          </w:rPr>
          <w:t xml:space="preserve">12 135 PvdA aanpakken verkeersoverlast 28-08-2024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92"/>
      <w:r w:rsidRPr="00A448AC">
        <w:rPr>
          <w:rFonts w:ascii="Arial" w:hAnsi="Arial" w:cs="Arial"/>
          <w:b/>
          <w:bCs/>
          <w:color w:val="303F4C"/>
          <w:lang w:val="en-US"/>
        </w:rPr>
        <w:t>154 CDA Wet goed verhuurschap en Wet betaalbare huur 28-11-2024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 11:24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 Antwoord Wet goed verhuurschap en Wet betaalbare huur 17-01-2025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 CDA Wet goed verhuurschap en Wet betaalbare huur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 Vertragingsbericht Wet goed verhuurschap en Wet betaalbare huur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90"/>
      <w:r w:rsidRPr="00A448AC">
        <w:rPr>
          <w:rFonts w:ascii="Arial" w:hAnsi="Arial" w:cs="Arial"/>
          <w:b/>
          <w:bCs/>
          <w:color w:val="303F4C"/>
          <w:lang w:val="en-US"/>
        </w:rPr>
        <w:t>153 CU CDA Gebedshuizen Ridderkerk 2024 25-11-2024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02-01-2025 15:35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Antwoord Gebedshuizen Ridderkerk 2024 20-12-2024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CU CDA Gebedshuizen Ridderkerk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68"/>
      <w:r w:rsidRPr="00A448AC">
        <w:rPr>
          <w:rFonts w:ascii="Arial" w:hAnsi="Arial" w:cs="Arial"/>
          <w:b/>
          <w:bCs/>
          <w:color w:val="303F4C"/>
          <w:lang w:val="en-US"/>
        </w:rPr>
        <w:t>152 Partij 18PLUS Kimderboerderij 20-11-2024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13-12-2024 11:45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152 Antwoord Kimderboerderij 13-12-2024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152 P18P Kimderboerderij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65"/>
      <w:r w:rsidRPr="00A448AC">
        <w:rPr>
          <w:rFonts w:ascii="Arial" w:hAnsi="Arial" w:cs="Arial"/>
          <w:b/>
          <w:bCs/>
          <w:color w:val="303F4C"/>
          <w:lang w:val="en-US"/>
        </w:rPr>
        <w:t>151 GL Femicide in Ridderkerk 15-11-2024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13-12-2024 11:45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151 Antwoord Femicide in Ridderkerk 13-12-2024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403,14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151 GL Femicide in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60"/>
      <w:r w:rsidRPr="00A448AC">
        <w:rPr>
          <w:rFonts w:ascii="Arial" w:hAnsi="Arial" w:cs="Arial"/>
          <w:b/>
          <w:bCs/>
          <w:color w:val="303F4C"/>
          <w:lang w:val="en-US"/>
        </w:rPr>
        <w:t>150 PvdA Global Goals-Sustainable Development Goals 14-11-2024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 10:30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150 Antwoord Global Goals 06-12-2024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150 PvdA Global Goals-Sustainable Development Goals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59"/>
      <w:r w:rsidRPr="00A448AC">
        <w:rPr>
          <w:rFonts w:ascii="Arial" w:hAnsi="Arial" w:cs="Arial"/>
          <w:b/>
          <w:bCs/>
          <w:color w:val="303F4C"/>
          <w:lang w:val="en-US"/>
        </w:rPr>
        <w:t>149 CU Handhaving wet DBA vanaf 2025 05-11-2024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 09:27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149 Antwoord Handhaving wet DBA vanaf 2025 29-11-2024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223,99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149 CU Handhaving wet DBA vanaf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52"/>
      <w:r w:rsidRPr="00A448AC">
        <w:rPr>
          <w:rFonts w:ascii="Arial" w:hAnsi="Arial" w:cs="Arial"/>
          <w:b/>
          <w:bCs/>
          <w:color w:val="303F4C"/>
          <w:lang w:val="en-US"/>
        </w:rPr>
        <w:t>148 PvdA Uitbreiden plezierjacht in Ridderkerk 28-10-2024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 11:14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148 Antwoord Uitbreiden plezierjacht in Ridderkerk 22-11-2024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318,27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148 PvdA Uitbreiden plezierjacht in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48"/>
      <w:r w:rsidRPr="00A448AC">
        <w:rPr>
          <w:rFonts w:ascii="Arial" w:hAnsi="Arial" w:cs="Arial"/>
          <w:b/>
          <w:bCs/>
          <w:color w:val="303F4C"/>
          <w:lang w:val="en-US"/>
        </w:rPr>
        <w:t>147 CDA Voetgangersoversteekplaatsen 25-10-2024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 11:14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147 Antwoord Voetgangersoversteekplaatsen 22-11-2024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396,47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147 CDA Voetgangersoversteekplaatsen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47"/>
      <w:r w:rsidRPr="00A448AC">
        <w:rPr>
          <w:rFonts w:ascii="Arial" w:hAnsi="Arial" w:cs="Arial"/>
          <w:b/>
          <w:bCs/>
          <w:color w:val="303F4C"/>
          <w:lang w:val="en-US"/>
        </w:rPr>
        <w:t>146 PvdA Onrust horecastrip Irisstraat 28-10-2024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 11:14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146 PvdA Onrust horecastrip Irisstraat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146 Antwoord Onrust horecastrip Irisstraat 22-11-2024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7"/>
      <w:r w:rsidRPr="00A448AC">
        <w:rPr>
          <w:rFonts w:ascii="Arial" w:hAnsi="Arial" w:cs="Arial"/>
          <w:b/>
          <w:bCs/>
          <w:color w:val="303F4C"/>
          <w:lang w:val="en-US"/>
        </w:rPr>
        <w:t>145 Partij 18PLUS Vervolgvragen extra standplaatsen woonwagens 10-10-2024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 11:33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145 P18P Vervolgvragen extra standplaatsen woonwagens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145 P18P Antwoord extra standplaatsen woonwagens 15-11-2024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6"/>
      <w:r w:rsidRPr="00A448AC">
        <w:rPr>
          <w:rFonts w:ascii="Arial" w:hAnsi="Arial" w:cs="Arial"/>
          <w:b/>
          <w:bCs/>
          <w:color w:val="303F4C"/>
          <w:lang w:val="en-US"/>
        </w:rPr>
        <w:t>143 PvdA Extra AED voor Rijsoord 4-10-2024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 10:22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143 Antwoord extra AED voor Rijsoord 8-11-2024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143 PvdA Extra AED voor Rijsoord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03"/>
      <w:r w:rsidRPr="00A448AC">
        <w:rPr>
          <w:rFonts w:ascii="Arial" w:hAnsi="Arial" w:cs="Arial"/>
          <w:b/>
          <w:bCs/>
          <w:color w:val="303F4C"/>
          <w:lang w:val="en-US"/>
        </w:rPr>
        <w:t>135 PvdA aanpakken verkeersoverlast 28-08-2024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 10:23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 Antwoord Aanpakken verkeersoverlast 8-11-2024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413,28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 PvdA aanpakken verkeersoverlast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 Vertragingsbericht Aanpakken verkeersoverlast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154-Antwoord-Wet-goed-verhuurschap-en-Wet-betaalbare-huur-17-01-2025.pdf" TargetMode="External" /><Relationship Id="rId25" Type="http://schemas.openxmlformats.org/officeDocument/2006/relationships/hyperlink" Target="https://raad.ridderkerk.nl//Documenten/154-CDA-Wet-goed-verhuurschap-en-Wet-betaalbare-huur.pdf" TargetMode="External" /><Relationship Id="rId26" Type="http://schemas.openxmlformats.org/officeDocument/2006/relationships/hyperlink" Target="https://raad.ridderkerk.nl//Documenten/154-Vertragingsbericht-Wet-goed-verhuurschap-en-Wet-betaalbare-huur.pdf" TargetMode="External" /><Relationship Id="rId27" Type="http://schemas.openxmlformats.org/officeDocument/2006/relationships/hyperlink" Target="https://raad.ridderkerk.nl//Documenten/153-Antwoord-Gebedshuizen-Ridderkerk-2024-20-12-2024.pdf" TargetMode="External" /><Relationship Id="rId28" Type="http://schemas.openxmlformats.org/officeDocument/2006/relationships/hyperlink" Target="https://raad.ridderkerk.nl//Documenten/153-CU-CDA-Gebedshuizen-Ridderkerk-2024.pdf" TargetMode="External" /><Relationship Id="rId29" Type="http://schemas.openxmlformats.org/officeDocument/2006/relationships/hyperlink" Target="https://raad.ridderkerk.nl//Documenten/152-Antwoord-Kimderboerderij-13-12-2024.pdf" TargetMode="External" /><Relationship Id="rId36" Type="http://schemas.openxmlformats.org/officeDocument/2006/relationships/hyperlink" Target="https://raad.ridderkerk.nl//Documenten/152-P18P-Kimderboerderij.pdf" TargetMode="External" /><Relationship Id="rId37" Type="http://schemas.openxmlformats.org/officeDocument/2006/relationships/hyperlink" Target="https://raad.ridderkerk.nl//Documenten/151-Antwoord-Femicide-in-Ridderkerk-13-12-2024.pdf" TargetMode="External" /><Relationship Id="rId38" Type="http://schemas.openxmlformats.org/officeDocument/2006/relationships/hyperlink" Target="https://raad.ridderkerk.nl//Documenten/151-GL-Femicide-in-Ridderkerk.pdf" TargetMode="External" /><Relationship Id="rId39" Type="http://schemas.openxmlformats.org/officeDocument/2006/relationships/hyperlink" Target="https://raad.ridderkerk.nl//Documenten/150-Antwoord-Global-Goals-06-12-2024.pdf" TargetMode="External" /><Relationship Id="rId40" Type="http://schemas.openxmlformats.org/officeDocument/2006/relationships/hyperlink" Target="https://raad.ridderkerk.nl//Documenten/150-PvdA-Global-Goals-Sustainable-Development-Goals.pdf" TargetMode="External" /><Relationship Id="rId41" Type="http://schemas.openxmlformats.org/officeDocument/2006/relationships/hyperlink" Target="https://raad.ridderkerk.nl//Documenten/149-Antwoord-Handhaving-wet-DBA-vanaf-2025-29-11-2024.pdf" TargetMode="External" /><Relationship Id="rId42" Type="http://schemas.openxmlformats.org/officeDocument/2006/relationships/hyperlink" Target="https://raad.ridderkerk.nl//Documenten/149-CU-Handhaving-wet-DBA-vanaf-2025.pdf" TargetMode="External" /><Relationship Id="rId43" Type="http://schemas.openxmlformats.org/officeDocument/2006/relationships/hyperlink" Target="https://raad.ridderkerk.nl//Documenten/148-Antwoord-Uitbreiden-plezierjacht-in-Ridderkerk.pdf" TargetMode="External" /><Relationship Id="rId44" Type="http://schemas.openxmlformats.org/officeDocument/2006/relationships/hyperlink" Target="https://raad.ridderkerk.nl//Documenten/148-PvdA-Uitbreiden-plezierjacht-in-Ridderkerk.pdf" TargetMode="External" /><Relationship Id="rId45" Type="http://schemas.openxmlformats.org/officeDocument/2006/relationships/hyperlink" Target="https://raad.ridderkerk.nl//Documenten/147-Antwoord-Voetgangersoversteekplaatsen.pdf" TargetMode="External" /><Relationship Id="rId46" Type="http://schemas.openxmlformats.org/officeDocument/2006/relationships/hyperlink" Target="https://raad.ridderkerk.nl//Documenten/147-CDA-Voetgangersoversteekplaatsen.pdf" TargetMode="External" /><Relationship Id="rId47" Type="http://schemas.openxmlformats.org/officeDocument/2006/relationships/hyperlink" Target="https://raad.ridderkerk.nl//Documenten/146-PvdA-Onrust-horecastrip-Irisstraat.pdf" TargetMode="External" /><Relationship Id="rId54" Type="http://schemas.openxmlformats.org/officeDocument/2006/relationships/hyperlink" Target="https://raad.ridderkerk.nl//Documenten/146-Antwoord-Onrust-horecastrip-Irisstraat.pdf" TargetMode="External" /><Relationship Id="rId55" Type="http://schemas.openxmlformats.org/officeDocument/2006/relationships/hyperlink" Target="https://raad.ridderkerk.nl//Documenten/145-P18P-Vervolgvragen-extra-standplaatsen-woonwagens.pdf" TargetMode="External" /><Relationship Id="rId56" Type="http://schemas.openxmlformats.org/officeDocument/2006/relationships/hyperlink" Target="https://raad.ridderkerk.nl//Documenten/145-P18P-Antwoord-extra-standplaatsen-woonwagens-15-11-2024.pdf" TargetMode="External" /><Relationship Id="rId57" Type="http://schemas.openxmlformats.org/officeDocument/2006/relationships/hyperlink" Target="https://raad.ridderkerk.nl//Documenten/143-Antwoord-extra-AED-voor-Rijsoord-8-11-2024.pdf" TargetMode="External" /><Relationship Id="rId58" Type="http://schemas.openxmlformats.org/officeDocument/2006/relationships/hyperlink" Target="https://raad.ridderkerk.nl//Documenten/143-PvdA-Extra-AED-voor-Rijsoord.pdf" TargetMode="External" /><Relationship Id="rId59" Type="http://schemas.openxmlformats.org/officeDocument/2006/relationships/hyperlink" Target="https://raad.ridderkerk.nl//Documenten/135-Antwoord-Aanpakken-verkeersoverlast-8-11-2024.pdf" TargetMode="External" /><Relationship Id="rId60" Type="http://schemas.openxmlformats.org/officeDocument/2006/relationships/hyperlink" Target="https://raad.ridderkerk.nl//Documenten/135-PvdA-aanpakken-verkeersoverlast.pdf" TargetMode="External" /><Relationship Id="rId61" Type="http://schemas.openxmlformats.org/officeDocument/2006/relationships/hyperlink" Target="https://raad.ridderkerk.nl//Documenten/135-Vertragingsbericht-Aanpakken-verkeersoverlas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